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34C50" w14:textId="537E1ADA" w:rsidR="001620E6" w:rsidRDefault="001620E6">
      <w:pPr>
        <w:keepNext/>
        <w:pBdr>
          <w:top w:val="nil"/>
          <w:left w:val="nil"/>
          <w:bottom w:val="nil"/>
          <w:right w:val="nil"/>
          <w:between w:val="nil"/>
        </w:pBdr>
        <w:tabs>
          <w:tab w:val="left" w:pos="576"/>
          <w:tab w:val="left" w:pos="1134"/>
        </w:tabs>
        <w:spacing w:line="240" w:lineRule="auto"/>
        <w:ind w:left="1" w:hanging="3"/>
        <w:jc w:val="center"/>
        <w:rPr>
          <w:b/>
          <w:color w:val="000000"/>
          <w:sz w:val="28"/>
          <w:szCs w:val="28"/>
        </w:rPr>
      </w:pPr>
      <w:r>
        <w:rPr>
          <w:b/>
          <w:noProof/>
          <w:color w:val="000000"/>
          <w:sz w:val="28"/>
          <w:szCs w:val="28"/>
        </w:rPr>
        <w:drawing>
          <wp:anchor distT="0" distB="0" distL="114300" distR="114300" simplePos="0" relativeHeight="251661312" behindDoc="0" locked="0" layoutInCell="1" allowOverlap="1" wp14:anchorId="4A2337E7" wp14:editId="28E2D1AD">
            <wp:simplePos x="0" y="0"/>
            <wp:positionH relativeFrom="margin">
              <wp:align>center</wp:align>
            </wp:positionH>
            <wp:positionV relativeFrom="paragraph">
              <wp:posOffset>-232410</wp:posOffset>
            </wp:positionV>
            <wp:extent cx="574040" cy="78676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040"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C2E72" w14:textId="799490A6" w:rsidR="001620E6" w:rsidRDefault="001620E6">
      <w:pPr>
        <w:keepNext/>
        <w:pBdr>
          <w:top w:val="nil"/>
          <w:left w:val="nil"/>
          <w:bottom w:val="nil"/>
          <w:right w:val="nil"/>
          <w:between w:val="nil"/>
        </w:pBdr>
        <w:tabs>
          <w:tab w:val="left" w:pos="576"/>
          <w:tab w:val="left" w:pos="1134"/>
        </w:tabs>
        <w:spacing w:line="240" w:lineRule="auto"/>
        <w:ind w:left="1" w:hanging="3"/>
        <w:jc w:val="center"/>
        <w:rPr>
          <w:b/>
          <w:color w:val="000000"/>
          <w:sz w:val="28"/>
          <w:szCs w:val="28"/>
        </w:rPr>
      </w:pPr>
    </w:p>
    <w:p w14:paraId="77596E62" w14:textId="77777777" w:rsidR="001620E6" w:rsidRDefault="001620E6">
      <w:pPr>
        <w:keepNext/>
        <w:pBdr>
          <w:top w:val="nil"/>
          <w:left w:val="nil"/>
          <w:bottom w:val="nil"/>
          <w:right w:val="nil"/>
          <w:between w:val="nil"/>
        </w:pBdr>
        <w:tabs>
          <w:tab w:val="left" w:pos="576"/>
          <w:tab w:val="left" w:pos="1134"/>
        </w:tabs>
        <w:spacing w:line="240" w:lineRule="auto"/>
        <w:ind w:left="1" w:hanging="3"/>
        <w:jc w:val="center"/>
        <w:rPr>
          <w:b/>
          <w:color w:val="000000"/>
          <w:sz w:val="28"/>
          <w:szCs w:val="28"/>
        </w:rPr>
      </w:pPr>
    </w:p>
    <w:p w14:paraId="6147CAAD" w14:textId="006189E2" w:rsidR="009733D0" w:rsidRDefault="00000000">
      <w:pPr>
        <w:keepNext/>
        <w:pBdr>
          <w:top w:val="nil"/>
          <w:left w:val="nil"/>
          <w:bottom w:val="nil"/>
          <w:right w:val="nil"/>
          <w:between w:val="nil"/>
        </w:pBdr>
        <w:tabs>
          <w:tab w:val="left" w:pos="576"/>
          <w:tab w:val="left" w:pos="1134"/>
        </w:tabs>
        <w:spacing w:line="240" w:lineRule="auto"/>
        <w:ind w:left="1" w:hanging="3"/>
        <w:jc w:val="center"/>
        <w:rPr>
          <w:color w:val="000000"/>
          <w:sz w:val="28"/>
          <w:szCs w:val="28"/>
        </w:rPr>
      </w:pPr>
      <w:r>
        <w:rPr>
          <w:b/>
          <w:color w:val="000000"/>
          <w:sz w:val="28"/>
          <w:szCs w:val="28"/>
        </w:rPr>
        <w:t>Україна</w:t>
      </w:r>
    </w:p>
    <w:p w14:paraId="3663C780" w14:textId="01553441" w:rsidR="009733D0" w:rsidRDefault="001620E6">
      <w:pPr>
        <w:pBdr>
          <w:top w:val="nil"/>
          <w:left w:val="nil"/>
          <w:bottom w:val="nil"/>
          <w:right w:val="nil"/>
          <w:between w:val="nil"/>
        </w:pBdr>
        <w:tabs>
          <w:tab w:val="left" w:pos="1134"/>
        </w:tabs>
        <w:spacing w:line="240" w:lineRule="auto"/>
        <w:ind w:left="1" w:hanging="3"/>
        <w:jc w:val="center"/>
        <w:rPr>
          <w:b/>
          <w:color w:val="000000"/>
          <w:sz w:val="28"/>
          <w:szCs w:val="28"/>
        </w:rPr>
      </w:pPr>
      <w:r>
        <w:rPr>
          <w:b/>
          <w:color w:val="000000"/>
          <w:sz w:val="28"/>
          <w:szCs w:val="28"/>
        </w:rPr>
        <w:t>Мелітопольська міська рада</w:t>
      </w:r>
    </w:p>
    <w:p w14:paraId="3CC23FF6" w14:textId="4A1AB938" w:rsidR="001620E6" w:rsidRDefault="001620E6">
      <w:pPr>
        <w:pBdr>
          <w:top w:val="nil"/>
          <w:left w:val="nil"/>
          <w:bottom w:val="nil"/>
          <w:right w:val="nil"/>
          <w:between w:val="nil"/>
        </w:pBdr>
        <w:tabs>
          <w:tab w:val="left" w:pos="1134"/>
        </w:tabs>
        <w:spacing w:line="240" w:lineRule="auto"/>
        <w:ind w:left="1" w:hanging="3"/>
        <w:jc w:val="center"/>
        <w:rPr>
          <w:b/>
          <w:color w:val="000000"/>
          <w:sz w:val="28"/>
          <w:szCs w:val="28"/>
        </w:rPr>
      </w:pPr>
      <w:r>
        <w:rPr>
          <w:b/>
          <w:color w:val="000000"/>
          <w:sz w:val="28"/>
          <w:szCs w:val="28"/>
        </w:rPr>
        <w:t>Запорізької області</w:t>
      </w:r>
    </w:p>
    <w:p w14:paraId="7E4071FB" w14:textId="5E1BFE89" w:rsidR="001620E6" w:rsidRDefault="001620E6">
      <w:pPr>
        <w:pBdr>
          <w:top w:val="nil"/>
          <w:left w:val="nil"/>
          <w:bottom w:val="nil"/>
          <w:right w:val="nil"/>
          <w:between w:val="nil"/>
        </w:pBdr>
        <w:tabs>
          <w:tab w:val="left" w:pos="1134"/>
        </w:tabs>
        <w:spacing w:line="240" w:lineRule="auto"/>
        <w:ind w:left="1" w:hanging="3"/>
        <w:jc w:val="center"/>
        <w:rPr>
          <w:b/>
          <w:color w:val="000000"/>
          <w:sz w:val="28"/>
          <w:szCs w:val="28"/>
        </w:rPr>
      </w:pPr>
      <w:r>
        <w:rPr>
          <w:b/>
          <w:color w:val="000000"/>
          <w:sz w:val="28"/>
          <w:szCs w:val="28"/>
          <w:lang w:val="en-US"/>
        </w:rPr>
        <w:t>VIII</w:t>
      </w:r>
      <w:r>
        <w:rPr>
          <w:b/>
          <w:color w:val="000000"/>
          <w:sz w:val="28"/>
          <w:szCs w:val="28"/>
        </w:rPr>
        <w:t xml:space="preserve"> скликання</w:t>
      </w:r>
    </w:p>
    <w:p w14:paraId="7300BD2F" w14:textId="523ECC6C" w:rsidR="001620E6" w:rsidRPr="001620E6" w:rsidRDefault="00E05E9D">
      <w:pPr>
        <w:pBdr>
          <w:top w:val="nil"/>
          <w:left w:val="nil"/>
          <w:bottom w:val="nil"/>
          <w:right w:val="nil"/>
          <w:between w:val="nil"/>
        </w:pBdr>
        <w:tabs>
          <w:tab w:val="left" w:pos="1134"/>
        </w:tabs>
        <w:spacing w:line="240" w:lineRule="auto"/>
        <w:ind w:left="1" w:hanging="3"/>
        <w:jc w:val="center"/>
        <w:rPr>
          <w:color w:val="000000"/>
          <w:sz w:val="28"/>
          <w:szCs w:val="28"/>
        </w:rPr>
      </w:pPr>
      <w:r>
        <w:rPr>
          <w:b/>
          <w:color w:val="000000"/>
          <w:sz w:val="28"/>
          <w:szCs w:val="28"/>
        </w:rPr>
        <w:t>23</w:t>
      </w:r>
      <w:r w:rsidR="001620E6">
        <w:rPr>
          <w:b/>
          <w:color w:val="000000"/>
          <w:sz w:val="28"/>
          <w:szCs w:val="28"/>
        </w:rPr>
        <w:t xml:space="preserve"> сесія</w:t>
      </w:r>
    </w:p>
    <w:p w14:paraId="2CE9463A" w14:textId="77777777" w:rsidR="009733D0" w:rsidRDefault="009733D0">
      <w:pPr>
        <w:pBdr>
          <w:top w:val="nil"/>
          <w:left w:val="nil"/>
          <w:bottom w:val="nil"/>
          <w:right w:val="nil"/>
          <w:between w:val="nil"/>
        </w:pBdr>
        <w:tabs>
          <w:tab w:val="left" w:pos="1134"/>
        </w:tabs>
        <w:spacing w:line="240" w:lineRule="auto"/>
        <w:ind w:left="1" w:hanging="3"/>
        <w:jc w:val="center"/>
        <w:rPr>
          <w:color w:val="000000"/>
          <w:sz w:val="28"/>
          <w:szCs w:val="28"/>
        </w:rPr>
      </w:pPr>
    </w:p>
    <w:p w14:paraId="0C37F8EA" w14:textId="77777777" w:rsidR="009733D0" w:rsidRDefault="00000000">
      <w:pPr>
        <w:pBdr>
          <w:top w:val="nil"/>
          <w:left w:val="nil"/>
          <w:bottom w:val="nil"/>
          <w:right w:val="nil"/>
          <w:between w:val="nil"/>
        </w:pBdr>
        <w:tabs>
          <w:tab w:val="left" w:pos="1134"/>
        </w:tabs>
        <w:spacing w:line="240" w:lineRule="auto"/>
        <w:ind w:left="1" w:hanging="3"/>
        <w:jc w:val="center"/>
        <w:rPr>
          <w:color w:val="000000"/>
          <w:sz w:val="28"/>
          <w:szCs w:val="28"/>
        </w:rPr>
      </w:pPr>
      <w:r>
        <w:rPr>
          <w:b/>
          <w:color w:val="000000"/>
          <w:sz w:val="28"/>
          <w:szCs w:val="28"/>
        </w:rPr>
        <w:t>РІШЕННЯ</w:t>
      </w:r>
    </w:p>
    <w:p w14:paraId="5A54D451" w14:textId="77777777" w:rsidR="009733D0" w:rsidRDefault="009733D0">
      <w:pPr>
        <w:pBdr>
          <w:top w:val="nil"/>
          <w:left w:val="nil"/>
          <w:bottom w:val="nil"/>
          <w:right w:val="nil"/>
          <w:between w:val="nil"/>
        </w:pBdr>
        <w:tabs>
          <w:tab w:val="left" w:pos="1134"/>
        </w:tabs>
        <w:spacing w:after="120" w:line="240" w:lineRule="auto"/>
        <w:ind w:left="1" w:right="-618" w:hanging="3"/>
        <w:jc w:val="both"/>
        <w:rPr>
          <w:color w:val="000000"/>
          <w:sz w:val="28"/>
          <w:szCs w:val="28"/>
        </w:rPr>
      </w:pPr>
    </w:p>
    <w:p w14:paraId="036200D2" w14:textId="093C7665" w:rsidR="009733D0" w:rsidRDefault="00E05E9D" w:rsidP="00E05E9D">
      <w:pPr>
        <w:pBdr>
          <w:top w:val="nil"/>
          <w:left w:val="nil"/>
          <w:bottom w:val="nil"/>
          <w:right w:val="nil"/>
          <w:between w:val="nil"/>
        </w:pBdr>
        <w:tabs>
          <w:tab w:val="left" w:pos="1134"/>
        </w:tabs>
        <w:spacing w:after="120" w:line="240" w:lineRule="auto"/>
        <w:ind w:leftChars="0" w:left="0" w:right="-618" w:firstLineChars="0" w:firstLine="0"/>
        <w:jc w:val="both"/>
        <w:rPr>
          <w:color w:val="000000"/>
          <w:sz w:val="28"/>
          <w:szCs w:val="28"/>
        </w:rPr>
      </w:pPr>
      <w:r>
        <w:rPr>
          <w:color w:val="000000"/>
          <w:sz w:val="28"/>
          <w:szCs w:val="28"/>
        </w:rPr>
        <w:t xml:space="preserve">29.03.2023 </w:t>
      </w:r>
      <w:r>
        <w:rPr>
          <w:color w:val="000000"/>
          <w:sz w:val="28"/>
          <w:szCs w:val="28"/>
        </w:rPr>
        <w:tab/>
      </w:r>
      <w:r>
        <w:rPr>
          <w:color w:val="000000"/>
          <w:sz w:val="28"/>
          <w:szCs w:val="28"/>
        </w:rPr>
        <w:tab/>
      </w:r>
      <w:r>
        <w:rPr>
          <w:color w:val="000000"/>
          <w:sz w:val="28"/>
          <w:szCs w:val="28"/>
        </w:rPr>
        <w:tab/>
      </w:r>
      <w:r w:rsidR="00000000">
        <w:rPr>
          <w:color w:val="000000"/>
          <w:sz w:val="28"/>
          <w:szCs w:val="28"/>
        </w:rPr>
        <w:tab/>
      </w:r>
      <w:r w:rsidR="00000000">
        <w:rPr>
          <w:color w:val="000000"/>
          <w:sz w:val="28"/>
          <w:szCs w:val="28"/>
        </w:rPr>
        <w:tab/>
      </w:r>
      <w:r w:rsidR="00000000">
        <w:rPr>
          <w:color w:val="000000"/>
          <w:sz w:val="28"/>
          <w:szCs w:val="28"/>
        </w:rPr>
        <w:tab/>
      </w:r>
      <w:r w:rsidR="00000000">
        <w:rPr>
          <w:color w:val="000000"/>
          <w:sz w:val="28"/>
          <w:szCs w:val="28"/>
        </w:rPr>
        <w:tab/>
      </w:r>
      <w:r w:rsidR="00000000">
        <w:rPr>
          <w:color w:val="000000"/>
          <w:sz w:val="28"/>
          <w:szCs w:val="28"/>
        </w:rPr>
        <w:tab/>
      </w:r>
      <w:r w:rsidR="00000000">
        <w:rPr>
          <w:color w:val="000000"/>
          <w:sz w:val="28"/>
          <w:szCs w:val="28"/>
        </w:rPr>
        <w:tab/>
      </w:r>
      <w:r w:rsidR="00000000">
        <w:rPr>
          <w:color w:val="000000"/>
          <w:sz w:val="28"/>
          <w:szCs w:val="28"/>
        </w:rPr>
        <w:tab/>
      </w:r>
      <w:r>
        <w:rPr>
          <w:color w:val="000000"/>
          <w:sz w:val="28"/>
          <w:szCs w:val="28"/>
        </w:rPr>
        <w:t xml:space="preserve">   1/9</w:t>
      </w:r>
    </w:p>
    <w:p w14:paraId="61C62026" w14:textId="77777777" w:rsidR="009733D0" w:rsidRDefault="009733D0">
      <w:pPr>
        <w:pBdr>
          <w:top w:val="nil"/>
          <w:left w:val="nil"/>
          <w:bottom w:val="nil"/>
          <w:right w:val="nil"/>
          <w:between w:val="nil"/>
        </w:pBdr>
        <w:tabs>
          <w:tab w:val="left" w:pos="1134"/>
        </w:tabs>
        <w:spacing w:line="240" w:lineRule="auto"/>
        <w:ind w:left="1" w:hanging="3"/>
        <w:rPr>
          <w:color w:val="000000"/>
          <w:sz w:val="28"/>
          <w:szCs w:val="28"/>
        </w:rPr>
      </w:pPr>
    </w:p>
    <w:p w14:paraId="08CC43ED" w14:textId="77777777" w:rsidR="009733D0" w:rsidRDefault="00000000" w:rsidP="001620E6">
      <w:pPr>
        <w:pBdr>
          <w:top w:val="nil"/>
          <w:left w:val="nil"/>
          <w:bottom w:val="nil"/>
          <w:right w:val="nil"/>
          <w:between w:val="nil"/>
        </w:pBdr>
        <w:tabs>
          <w:tab w:val="left" w:pos="1134"/>
        </w:tabs>
        <w:spacing w:line="240" w:lineRule="auto"/>
        <w:ind w:left="1" w:hanging="3"/>
        <w:jc w:val="both"/>
        <w:rPr>
          <w:color w:val="000000"/>
          <w:sz w:val="28"/>
          <w:szCs w:val="28"/>
        </w:rPr>
      </w:pPr>
      <w:bookmarkStart w:id="0" w:name="_heading=h.gjdgxs" w:colFirst="0" w:colLast="0"/>
      <w:bookmarkEnd w:id="0"/>
      <w:r>
        <w:rPr>
          <w:b/>
          <w:sz w:val="28"/>
          <w:szCs w:val="28"/>
        </w:rPr>
        <w:t>Про внесення змін до рішення виконавчого комітету Мелітопольської міської ради Запорізької області від 07.11.2022 №2/41</w:t>
      </w:r>
      <w:r>
        <w:rPr>
          <w:b/>
          <w:color w:val="000000"/>
          <w:sz w:val="28"/>
          <w:szCs w:val="28"/>
        </w:rPr>
        <w:t xml:space="preserve"> «Організація підтримки і реалізації стратегічних ініціатив та підготовки проектів розвитку міста Мелітополя»</w:t>
      </w:r>
    </w:p>
    <w:p w14:paraId="1F5680B7" w14:textId="77777777" w:rsidR="009733D0" w:rsidRDefault="009733D0">
      <w:pPr>
        <w:pBdr>
          <w:top w:val="nil"/>
          <w:left w:val="nil"/>
          <w:bottom w:val="nil"/>
          <w:right w:val="nil"/>
          <w:between w:val="nil"/>
        </w:pBdr>
        <w:tabs>
          <w:tab w:val="left" w:pos="1134"/>
        </w:tabs>
        <w:spacing w:after="120" w:line="240" w:lineRule="auto"/>
        <w:ind w:left="1" w:right="-618" w:hanging="3"/>
        <w:rPr>
          <w:color w:val="000000"/>
          <w:sz w:val="28"/>
          <w:szCs w:val="28"/>
        </w:rPr>
      </w:pPr>
    </w:p>
    <w:p w14:paraId="5494A700" w14:textId="0948E870" w:rsidR="009733D0" w:rsidRDefault="00000000" w:rsidP="001620E6">
      <w:pPr>
        <w:pBdr>
          <w:top w:val="nil"/>
          <w:left w:val="nil"/>
          <w:bottom w:val="nil"/>
          <w:right w:val="nil"/>
          <w:between w:val="nil"/>
        </w:pBdr>
        <w:tabs>
          <w:tab w:val="left" w:pos="4860"/>
        </w:tabs>
        <w:spacing w:line="240" w:lineRule="auto"/>
        <w:ind w:left="1" w:hanging="3"/>
        <w:jc w:val="both"/>
        <w:rPr>
          <w:sz w:val="28"/>
          <w:szCs w:val="28"/>
        </w:rPr>
      </w:pPr>
      <w:r>
        <w:rPr>
          <w:sz w:val="28"/>
          <w:szCs w:val="28"/>
        </w:rPr>
        <w:t>Керуючись Законом України «Про місцеве самоврядування в Україні», відповідно до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ст. 91 Бюджетного кодексу України,</w:t>
      </w:r>
    </w:p>
    <w:p w14:paraId="65D77F84" w14:textId="77777777" w:rsidR="009733D0" w:rsidRDefault="009733D0" w:rsidP="001620E6">
      <w:pPr>
        <w:pBdr>
          <w:top w:val="nil"/>
          <w:left w:val="nil"/>
          <w:bottom w:val="nil"/>
          <w:right w:val="nil"/>
          <w:between w:val="nil"/>
        </w:pBdr>
        <w:tabs>
          <w:tab w:val="left" w:pos="4860"/>
        </w:tabs>
        <w:spacing w:line="240" w:lineRule="auto"/>
        <w:ind w:left="1" w:hanging="3"/>
        <w:jc w:val="both"/>
        <w:rPr>
          <w:sz w:val="28"/>
          <w:szCs w:val="28"/>
        </w:rPr>
      </w:pPr>
    </w:p>
    <w:p w14:paraId="1743E6F6" w14:textId="77777777" w:rsidR="009733D0" w:rsidRDefault="00000000" w:rsidP="001620E6">
      <w:pPr>
        <w:pBdr>
          <w:top w:val="nil"/>
          <w:left w:val="nil"/>
          <w:bottom w:val="nil"/>
          <w:right w:val="nil"/>
          <w:between w:val="nil"/>
        </w:pBdr>
        <w:tabs>
          <w:tab w:val="left" w:pos="4860"/>
        </w:tabs>
        <w:spacing w:line="240" w:lineRule="auto"/>
        <w:ind w:left="1" w:hanging="3"/>
        <w:jc w:val="both"/>
        <w:rPr>
          <w:sz w:val="28"/>
          <w:szCs w:val="28"/>
        </w:rPr>
      </w:pPr>
      <w:r>
        <w:rPr>
          <w:sz w:val="28"/>
          <w:szCs w:val="28"/>
        </w:rPr>
        <w:t>Мелітопольська міська рада Запорізької області</w:t>
      </w:r>
    </w:p>
    <w:p w14:paraId="23003673" w14:textId="77777777" w:rsidR="009733D0" w:rsidRDefault="009733D0">
      <w:pPr>
        <w:pBdr>
          <w:top w:val="nil"/>
          <w:left w:val="nil"/>
          <w:bottom w:val="nil"/>
          <w:right w:val="nil"/>
          <w:between w:val="nil"/>
        </w:pBdr>
        <w:tabs>
          <w:tab w:val="left" w:pos="4860"/>
        </w:tabs>
        <w:spacing w:line="240" w:lineRule="auto"/>
        <w:ind w:left="1" w:hanging="3"/>
        <w:rPr>
          <w:sz w:val="28"/>
          <w:szCs w:val="28"/>
        </w:rPr>
      </w:pPr>
    </w:p>
    <w:p w14:paraId="5A358D67" w14:textId="77777777" w:rsidR="009733D0" w:rsidRDefault="00000000">
      <w:pPr>
        <w:pBdr>
          <w:top w:val="nil"/>
          <w:left w:val="nil"/>
          <w:bottom w:val="nil"/>
          <w:right w:val="nil"/>
          <w:between w:val="nil"/>
        </w:pBdr>
        <w:tabs>
          <w:tab w:val="left" w:pos="4860"/>
        </w:tabs>
        <w:spacing w:line="240" w:lineRule="auto"/>
        <w:ind w:left="1" w:hanging="3"/>
        <w:rPr>
          <w:b/>
          <w:sz w:val="28"/>
          <w:szCs w:val="28"/>
        </w:rPr>
      </w:pPr>
      <w:r>
        <w:rPr>
          <w:b/>
          <w:sz w:val="28"/>
          <w:szCs w:val="28"/>
        </w:rPr>
        <w:t>ВИРІШИЛА:</w:t>
      </w:r>
    </w:p>
    <w:p w14:paraId="537E8807" w14:textId="77777777" w:rsidR="009733D0" w:rsidRDefault="009733D0">
      <w:pPr>
        <w:pBdr>
          <w:top w:val="nil"/>
          <w:left w:val="nil"/>
          <w:bottom w:val="nil"/>
          <w:right w:val="nil"/>
          <w:between w:val="nil"/>
        </w:pBdr>
        <w:tabs>
          <w:tab w:val="left" w:pos="4860"/>
        </w:tabs>
        <w:spacing w:line="240" w:lineRule="auto"/>
        <w:ind w:left="1" w:hanging="3"/>
        <w:rPr>
          <w:sz w:val="28"/>
          <w:szCs w:val="28"/>
        </w:rPr>
      </w:pPr>
    </w:p>
    <w:p w14:paraId="383545B1" w14:textId="77777777" w:rsidR="009733D0" w:rsidRDefault="00000000" w:rsidP="001620E6">
      <w:pPr>
        <w:pBdr>
          <w:top w:val="nil"/>
          <w:left w:val="nil"/>
          <w:bottom w:val="nil"/>
          <w:right w:val="nil"/>
          <w:between w:val="nil"/>
        </w:pBdr>
        <w:tabs>
          <w:tab w:val="left" w:pos="4860"/>
        </w:tabs>
        <w:spacing w:line="240" w:lineRule="auto"/>
        <w:ind w:left="1" w:hanging="3"/>
        <w:jc w:val="both"/>
        <w:rPr>
          <w:sz w:val="28"/>
          <w:szCs w:val="28"/>
        </w:rPr>
      </w:pPr>
      <w:r>
        <w:rPr>
          <w:sz w:val="28"/>
          <w:szCs w:val="28"/>
        </w:rPr>
        <w:t xml:space="preserve">1. </w:t>
      </w:r>
      <w:proofErr w:type="spellStart"/>
      <w:r>
        <w:rPr>
          <w:sz w:val="28"/>
          <w:szCs w:val="28"/>
        </w:rPr>
        <w:t>Внести</w:t>
      </w:r>
      <w:proofErr w:type="spellEnd"/>
      <w:r>
        <w:rPr>
          <w:sz w:val="28"/>
          <w:szCs w:val="28"/>
        </w:rPr>
        <w:t xml:space="preserve"> зміни до рішення виконавчого комітету Мелітопольської міської ради Запорізької області від 07.11.2022 № №2/41 «Організація підтримки і реалізації стратегічних ініціатив та підготовки проектів розвитку міста Мелітополя»</w:t>
      </w:r>
    </w:p>
    <w:p w14:paraId="6EBF6646" w14:textId="77777777" w:rsidR="009733D0" w:rsidRDefault="00000000" w:rsidP="001620E6">
      <w:pPr>
        <w:pBdr>
          <w:top w:val="nil"/>
          <w:left w:val="nil"/>
          <w:bottom w:val="nil"/>
          <w:right w:val="nil"/>
          <w:between w:val="nil"/>
        </w:pBdr>
        <w:tabs>
          <w:tab w:val="left" w:pos="4860"/>
        </w:tabs>
        <w:spacing w:line="240" w:lineRule="auto"/>
        <w:ind w:left="1" w:hanging="3"/>
        <w:jc w:val="both"/>
        <w:rPr>
          <w:sz w:val="28"/>
          <w:szCs w:val="28"/>
        </w:rPr>
      </w:pPr>
      <w:r>
        <w:rPr>
          <w:sz w:val="28"/>
          <w:szCs w:val="28"/>
        </w:rPr>
        <w:t xml:space="preserve"> а саме, розділ 7 міської цільової програми викласти у новій редакції:</w:t>
      </w:r>
    </w:p>
    <w:p w14:paraId="3FC37681" w14:textId="77777777" w:rsidR="009733D0" w:rsidRDefault="00000000" w:rsidP="001620E6">
      <w:pPr>
        <w:pBdr>
          <w:top w:val="nil"/>
          <w:left w:val="nil"/>
          <w:bottom w:val="nil"/>
          <w:right w:val="nil"/>
          <w:between w:val="nil"/>
        </w:pBdr>
        <w:tabs>
          <w:tab w:val="left" w:pos="4860"/>
        </w:tabs>
        <w:spacing w:line="240" w:lineRule="auto"/>
        <w:ind w:left="1" w:hanging="3"/>
        <w:jc w:val="both"/>
        <w:rPr>
          <w:sz w:val="28"/>
          <w:szCs w:val="28"/>
          <w:u w:val="single"/>
        </w:rPr>
      </w:pPr>
      <w:r>
        <w:rPr>
          <w:sz w:val="28"/>
          <w:szCs w:val="28"/>
        </w:rPr>
        <w:t>«</w:t>
      </w:r>
      <w:r>
        <w:rPr>
          <w:b/>
          <w:sz w:val="28"/>
          <w:szCs w:val="28"/>
          <w:u w:val="single"/>
        </w:rPr>
        <w:t>7. Загальний обсяг фінансування</w:t>
      </w:r>
    </w:p>
    <w:p w14:paraId="48A5FC11" w14:textId="48ECEE80" w:rsidR="009733D0" w:rsidRDefault="00000000" w:rsidP="001620E6">
      <w:pPr>
        <w:pBdr>
          <w:top w:val="nil"/>
          <w:left w:val="nil"/>
          <w:bottom w:val="nil"/>
          <w:right w:val="nil"/>
          <w:between w:val="nil"/>
        </w:pBdr>
        <w:tabs>
          <w:tab w:val="left" w:pos="4860"/>
        </w:tabs>
        <w:spacing w:line="240" w:lineRule="auto"/>
        <w:ind w:left="1" w:hanging="3"/>
        <w:jc w:val="both"/>
        <w:rPr>
          <w:sz w:val="28"/>
          <w:szCs w:val="28"/>
        </w:rPr>
      </w:pPr>
      <w:r>
        <w:rPr>
          <w:sz w:val="28"/>
          <w:szCs w:val="28"/>
        </w:rPr>
        <w:t>Загальний обсяг фінансування становить 10 000 000,00 (Десять мільйонів) грн. 00 коп.»</w:t>
      </w:r>
    </w:p>
    <w:p w14:paraId="3764A820" w14:textId="77777777" w:rsidR="00D1760A" w:rsidRPr="00D1760A" w:rsidRDefault="00D1760A" w:rsidP="001620E6">
      <w:pPr>
        <w:pBdr>
          <w:top w:val="nil"/>
          <w:left w:val="nil"/>
          <w:bottom w:val="nil"/>
          <w:right w:val="nil"/>
          <w:between w:val="nil"/>
        </w:pBdr>
        <w:tabs>
          <w:tab w:val="left" w:pos="4860"/>
        </w:tabs>
        <w:spacing w:line="240" w:lineRule="auto"/>
        <w:ind w:left="1" w:hanging="3"/>
        <w:jc w:val="both"/>
        <w:rPr>
          <w:sz w:val="28"/>
          <w:szCs w:val="28"/>
        </w:rPr>
      </w:pPr>
      <w:r w:rsidRPr="00D1760A">
        <w:rPr>
          <w:sz w:val="28"/>
          <w:szCs w:val="28"/>
        </w:rPr>
        <w:t>«</w:t>
      </w:r>
      <w:r w:rsidRPr="00D1760A">
        <w:rPr>
          <w:b/>
          <w:bCs/>
          <w:sz w:val="28"/>
          <w:szCs w:val="28"/>
        </w:rPr>
        <w:t>8. Джерела фінансування</w:t>
      </w:r>
    </w:p>
    <w:p w14:paraId="67668557" w14:textId="77777777" w:rsidR="00D1760A" w:rsidRDefault="00D1760A" w:rsidP="001620E6">
      <w:pPr>
        <w:pBdr>
          <w:top w:val="nil"/>
          <w:left w:val="nil"/>
          <w:bottom w:val="nil"/>
          <w:right w:val="nil"/>
          <w:between w:val="nil"/>
        </w:pBdr>
        <w:tabs>
          <w:tab w:val="left" w:pos="4860"/>
        </w:tabs>
        <w:spacing w:line="240" w:lineRule="auto"/>
        <w:ind w:left="1" w:hanging="3"/>
        <w:jc w:val="both"/>
        <w:rPr>
          <w:sz w:val="28"/>
          <w:szCs w:val="28"/>
        </w:rPr>
      </w:pPr>
      <w:r w:rsidRPr="00D1760A">
        <w:rPr>
          <w:sz w:val="28"/>
          <w:szCs w:val="28"/>
        </w:rPr>
        <w:t>Програма фінансується за рахунок коштів місцевого бюджету, державного бюджету  та інших джерел, не заборонених чинним законодавством.»</w:t>
      </w:r>
    </w:p>
    <w:p w14:paraId="22C403C6" w14:textId="3210CBAB" w:rsidR="009733D0" w:rsidRDefault="00000000" w:rsidP="001620E6">
      <w:pPr>
        <w:pBdr>
          <w:top w:val="nil"/>
          <w:left w:val="nil"/>
          <w:bottom w:val="nil"/>
          <w:right w:val="nil"/>
          <w:between w:val="nil"/>
        </w:pBdr>
        <w:tabs>
          <w:tab w:val="left" w:pos="4860"/>
        </w:tabs>
        <w:spacing w:line="240" w:lineRule="auto"/>
        <w:ind w:left="1" w:hanging="3"/>
        <w:jc w:val="both"/>
        <w:rPr>
          <w:sz w:val="28"/>
          <w:szCs w:val="28"/>
        </w:rPr>
      </w:pPr>
      <w:r>
        <w:rPr>
          <w:sz w:val="28"/>
          <w:szCs w:val="28"/>
        </w:rPr>
        <w:t>2. Фінансування видатків на реалізацію заходів міської цільової програми здійснювати за рахунок асигнувань, передбачених у місцевому</w:t>
      </w:r>
      <w:r w:rsidR="0083537A">
        <w:rPr>
          <w:sz w:val="28"/>
          <w:szCs w:val="28"/>
        </w:rPr>
        <w:t xml:space="preserve"> та державному</w:t>
      </w:r>
      <w:r>
        <w:rPr>
          <w:sz w:val="28"/>
          <w:szCs w:val="28"/>
        </w:rPr>
        <w:t xml:space="preserve"> бюджет</w:t>
      </w:r>
      <w:r w:rsidR="0083537A">
        <w:rPr>
          <w:sz w:val="28"/>
          <w:szCs w:val="28"/>
        </w:rPr>
        <w:t>ах</w:t>
      </w:r>
      <w:r>
        <w:rPr>
          <w:sz w:val="28"/>
          <w:szCs w:val="28"/>
        </w:rPr>
        <w:t xml:space="preserve"> на 2023 рік.</w:t>
      </w:r>
    </w:p>
    <w:p w14:paraId="54D19679" w14:textId="77777777" w:rsidR="009733D0" w:rsidRDefault="00000000" w:rsidP="001620E6">
      <w:pPr>
        <w:pBdr>
          <w:top w:val="nil"/>
          <w:left w:val="nil"/>
          <w:bottom w:val="nil"/>
          <w:right w:val="nil"/>
          <w:between w:val="nil"/>
        </w:pBdr>
        <w:tabs>
          <w:tab w:val="left" w:pos="4860"/>
        </w:tabs>
        <w:spacing w:line="240" w:lineRule="auto"/>
        <w:ind w:left="1" w:hanging="3"/>
        <w:jc w:val="both"/>
        <w:rPr>
          <w:sz w:val="28"/>
          <w:szCs w:val="28"/>
        </w:rPr>
      </w:pPr>
      <w:r>
        <w:rPr>
          <w:sz w:val="28"/>
          <w:szCs w:val="28"/>
        </w:rPr>
        <w:t>3. Контроль за виконанням цього рішення покласти на постійну депутатську комісію з питань бюджету та соціально-економічного розвитку міста.</w:t>
      </w:r>
    </w:p>
    <w:p w14:paraId="07868E1B" w14:textId="77777777" w:rsidR="009733D0" w:rsidRDefault="009733D0" w:rsidP="001620E6">
      <w:pPr>
        <w:pBdr>
          <w:top w:val="nil"/>
          <w:left w:val="nil"/>
          <w:bottom w:val="nil"/>
          <w:right w:val="nil"/>
          <w:between w:val="nil"/>
        </w:pBdr>
        <w:tabs>
          <w:tab w:val="left" w:pos="4860"/>
        </w:tabs>
        <w:spacing w:line="240" w:lineRule="auto"/>
        <w:ind w:left="1" w:hanging="3"/>
        <w:jc w:val="both"/>
        <w:rPr>
          <w:sz w:val="28"/>
          <w:szCs w:val="28"/>
        </w:rPr>
      </w:pPr>
    </w:p>
    <w:p w14:paraId="7BE1E388" w14:textId="68C3CA1B" w:rsidR="009733D0" w:rsidRDefault="00000000" w:rsidP="001620E6">
      <w:pPr>
        <w:pBdr>
          <w:top w:val="nil"/>
          <w:left w:val="nil"/>
          <w:bottom w:val="nil"/>
          <w:right w:val="nil"/>
          <w:between w:val="nil"/>
        </w:pBdr>
        <w:tabs>
          <w:tab w:val="left" w:pos="4860"/>
        </w:tabs>
        <w:spacing w:line="240" w:lineRule="auto"/>
        <w:ind w:left="1" w:hanging="3"/>
        <w:jc w:val="both"/>
        <w:rPr>
          <w:sz w:val="28"/>
          <w:szCs w:val="28"/>
        </w:rPr>
      </w:pPr>
      <w:r>
        <w:rPr>
          <w:sz w:val="28"/>
          <w:szCs w:val="28"/>
        </w:rPr>
        <w:t>Мелітопольський міський голова                                                    Іван ФЕДОРОВ</w:t>
      </w:r>
    </w:p>
    <w:p w14:paraId="23E2CF3F" w14:textId="7C375108" w:rsidR="009733D0" w:rsidRDefault="009733D0">
      <w:pPr>
        <w:pBdr>
          <w:top w:val="nil"/>
          <w:left w:val="nil"/>
          <w:bottom w:val="nil"/>
          <w:right w:val="nil"/>
          <w:between w:val="nil"/>
        </w:pBdr>
        <w:tabs>
          <w:tab w:val="left" w:pos="4860"/>
        </w:tabs>
        <w:spacing w:line="240" w:lineRule="auto"/>
        <w:ind w:left="1" w:hanging="3"/>
        <w:rPr>
          <w:sz w:val="28"/>
          <w:szCs w:val="28"/>
        </w:rPr>
      </w:pPr>
    </w:p>
    <w:p w14:paraId="5BB30115" w14:textId="117F54B3" w:rsidR="009733D0" w:rsidRDefault="00000000">
      <w:pPr>
        <w:pBdr>
          <w:top w:val="nil"/>
          <w:left w:val="nil"/>
          <w:bottom w:val="nil"/>
          <w:right w:val="nil"/>
          <w:between w:val="nil"/>
        </w:pBdr>
        <w:tabs>
          <w:tab w:val="left" w:pos="4860"/>
        </w:tabs>
        <w:spacing w:line="240" w:lineRule="auto"/>
        <w:ind w:left="1" w:hanging="3"/>
        <w:rPr>
          <w:sz w:val="28"/>
          <w:szCs w:val="28"/>
        </w:rPr>
      </w:pPr>
      <w:r>
        <w:rPr>
          <w:sz w:val="28"/>
          <w:szCs w:val="28"/>
        </w:rPr>
        <w:t>Рішення підготував:</w:t>
      </w:r>
      <w:r w:rsidR="00CA66A2" w:rsidRPr="00CA66A2">
        <w:rPr>
          <w:noProof/>
          <w:sz w:val="28"/>
          <w:szCs w:val="28"/>
        </w:rPr>
        <w:t xml:space="preserve"> </w:t>
      </w:r>
    </w:p>
    <w:p w14:paraId="7D3D6156" w14:textId="62EEF7A9" w:rsidR="009733D0" w:rsidRDefault="00CA66A2">
      <w:pPr>
        <w:tabs>
          <w:tab w:val="left" w:pos="1134"/>
        </w:tabs>
        <w:spacing w:line="280" w:lineRule="auto"/>
        <w:ind w:left="1" w:hanging="3"/>
        <w:jc w:val="both"/>
        <w:rPr>
          <w:sz w:val="28"/>
          <w:szCs w:val="28"/>
        </w:rPr>
      </w:pPr>
      <w:r>
        <w:rPr>
          <w:sz w:val="28"/>
          <w:szCs w:val="28"/>
        </w:rPr>
        <w:t>Директор</w:t>
      </w:r>
    </w:p>
    <w:p w14:paraId="36CC10DC" w14:textId="712C8F19" w:rsidR="009733D0" w:rsidRDefault="001620E6">
      <w:pPr>
        <w:tabs>
          <w:tab w:val="left" w:pos="1134"/>
        </w:tabs>
        <w:spacing w:line="280" w:lineRule="auto"/>
        <w:ind w:left="1" w:hanging="3"/>
        <w:jc w:val="both"/>
        <w:rPr>
          <w:sz w:val="28"/>
          <w:szCs w:val="28"/>
        </w:rPr>
      </w:pPr>
      <w:r>
        <w:rPr>
          <w:noProof/>
          <w:sz w:val="28"/>
          <w:szCs w:val="28"/>
        </w:rPr>
        <w:drawing>
          <wp:anchor distT="0" distB="0" distL="114300" distR="114300" simplePos="0" relativeHeight="251660288" behindDoc="0" locked="0" layoutInCell="1" allowOverlap="1" wp14:anchorId="7CEE7470" wp14:editId="6A4EB14D">
            <wp:simplePos x="0" y="0"/>
            <wp:positionH relativeFrom="leftMargin">
              <wp:posOffset>1234440</wp:posOffset>
            </wp:positionH>
            <wp:positionV relativeFrom="paragraph">
              <wp:posOffset>5715</wp:posOffset>
            </wp:positionV>
            <wp:extent cx="975360" cy="920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 cy="920750"/>
                    </a:xfrm>
                    <a:prstGeom prst="rect">
                      <a:avLst/>
                    </a:prstGeom>
                    <a:noFill/>
                  </pic:spPr>
                </pic:pic>
              </a:graphicData>
            </a:graphic>
          </wp:anchor>
        </w:drawing>
      </w:r>
      <w:r>
        <w:rPr>
          <w:sz w:val="28"/>
          <w:szCs w:val="28"/>
        </w:rPr>
        <w:t>КУ «Агенція розвитку Мелітополя»</w:t>
      </w:r>
      <w:r>
        <w:rPr>
          <w:sz w:val="28"/>
          <w:szCs w:val="28"/>
        </w:rPr>
        <w:tab/>
      </w:r>
    </w:p>
    <w:p w14:paraId="4DAFA20F" w14:textId="77777777" w:rsidR="009733D0" w:rsidRDefault="00000000">
      <w:pPr>
        <w:tabs>
          <w:tab w:val="left" w:pos="1134"/>
        </w:tabs>
        <w:spacing w:line="280" w:lineRule="auto"/>
        <w:ind w:left="1" w:hanging="3"/>
        <w:jc w:val="both"/>
        <w:rPr>
          <w:sz w:val="28"/>
          <w:szCs w:val="28"/>
        </w:rPr>
      </w:pPr>
      <w:r>
        <w:rPr>
          <w:sz w:val="28"/>
          <w:szCs w:val="28"/>
        </w:rPr>
        <w:t>_______________ Ірина СЛАВОВА</w:t>
      </w:r>
    </w:p>
    <w:p w14:paraId="65E906FE" w14:textId="593BDAE8" w:rsidR="009733D0" w:rsidRDefault="009733D0">
      <w:pPr>
        <w:tabs>
          <w:tab w:val="left" w:pos="1134"/>
        </w:tabs>
        <w:spacing w:line="280" w:lineRule="auto"/>
        <w:ind w:left="1" w:hanging="3"/>
        <w:jc w:val="both"/>
        <w:rPr>
          <w:sz w:val="28"/>
          <w:szCs w:val="28"/>
        </w:rPr>
      </w:pPr>
    </w:p>
    <w:p w14:paraId="37BE2D8B" w14:textId="77777777" w:rsidR="009733D0" w:rsidRDefault="00000000">
      <w:pPr>
        <w:tabs>
          <w:tab w:val="left" w:pos="1134"/>
        </w:tabs>
        <w:ind w:left="1" w:hanging="3"/>
        <w:jc w:val="both"/>
        <w:rPr>
          <w:sz w:val="28"/>
          <w:szCs w:val="28"/>
        </w:rPr>
      </w:pPr>
      <w:r>
        <w:rPr>
          <w:sz w:val="28"/>
          <w:szCs w:val="28"/>
        </w:rPr>
        <w:t>ПОГОДЖЕНО:</w:t>
      </w:r>
    </w:p>
    <w:p w14:paraId="15E5FD39" w14:textId="1CAF977C" w:rsidR="009733D0" w:rsidRDefault="00000000">
      <w:pPr>
        <w:ind w:left="1" w:hanging="3"/>
        <w:jc w:val="both"/>
        <w:rPr>
          <w:sz w:val="28"/>
          <w:szCs w:val="28"/>
        </w:rPr>
      </w:pPr>
      <w:r>
        <w:rPr>
          <w:sz w:val="28"/>
          <w:szCs w:val="28"/>
        </w:rPr>
        <w:t>Перший заступник міського голови</w:t>
      </w:r>
    </w:p>
    <w:p w14:paraId="33303160" w14:textId="77777777" w:rsidR="009733D0" w:rsidRDefault="00000000">
      <w:pPr>
        <w:ind w:left="1" w:hanging="3"/>
        <w:jc w:val="both"/>
        <w:rPr>
          <w:sz w:val="28"/>
          <w:szCs w:val="28"/>
        </w:rPr>
      </w:pPr>
      <w:r>
        <w:rPr>
          <w:sz w:val="28"/>
          <w:szCs w:val="28"/>
        </w:rPr>
        <w:t>з питань діяльності</w:t>
      </w:r>
    </w:p>
    <w:p w14:paraId="5AE2F628" w14:textId="6452A0BC" w:rsidR="009733D0" w:rsidRDefault="00000000">
      <w:pPr>
        <w:ind w:left="1" w:hanging="3"/>
        <w:jc w:val="both"/>
        <w:rPr>
          <w:sz w:val="28"/>
          <w:szCs w:val="28"/>
        </w:rPr>
      </w:pPr>
      <w:r>
        <w:rPr>
          <w:sz w:val="28"/>
          <w:szCs w:val="28"/>
        </w:rPr>
        <w:t>виконавчих органів ради</w:t>
      </w:r>
    </w:p>
    <w:p w14:paraId="500A44E8" w14:textId="77777777" w:rsidR="009733D0" w:rsidRDefault="009733D0">
      <w:pPr>
        <w:ind w:left="1" w:hanging="3"/>
        <w:jc w:val="both"/>
        <w:rPr>
          <w:sz w:val="28"/>
          <w:szCs w:val="28"/>
        </w:rPr>
      </w:pPr>
    </w:p>
    <w:p w14:paraId="35025318" w14:textId="77777777" w:rsidR="009733D0" w:rsidRDefault="00000000">
      <w:pPr>
        <w:ind w:left="1" w:hanging="3"/>
        <w:rPr>
          <w:sz w:val="28"/>
          <w:szCs w:val="28"/>
        </w:rPr>
      </w:pPr>
      <w:r>
        <w:rPr>
          <w:sz w:val="28"/>
          <w:szCs w:val="28"/>
        </w:rPr>
        <w:t xml:space="preserve">________________Ірина РУДАКОВА </w:t>
      </w:r>
    </w:p>
    <w:p w14:paraId="353A9F41" w14:textId="77777777" w:rsidR="009733D0" w:rsidRDefault="009733D0">
      <w:pPr>
        <w:ind w:left="1" w:hanging="3"/>
        <w:jc w:val="both"/>
        <w:rPr>
          <w:sz w:val="28"/>
          <w:szCs w:val="28"/>
        </w:rPr>
      </w:pPr>
    </w:p>
    <w:p w14:paraId="24FC4ACB" w14:textId="77777777" w:rsidR="009733D0" w:rsidRDefault="00000000">
      <w:pPr>
        <w:ind w:left="1" w:hanging="3"/>
        <w:jc w:val="both"/>
        <w:rPr>
          <w:sz w:val="28"/>
          <w:szCs w:val="28"/>
        </w:rPr>
      </w:pPr>
      <w:r>
        <w:rPr>
          <w:sz w:val="28"/>
          <w:szCs w:val="28"/>
        </w:rPr>
        <w:t>Виконуючий обов’язки начальника</w:t>
      </w:r>
    </w:p>
    <w:p w14:paraId="7DCE20D7" w14:textId="07587C83" w:rsidR="009733D0" w:rsidRDefault="00000000">
      <w:pPr>
        <w:ind w:left="1" w:hanging="3"/>
        <w:jc w:val="both"/>
        <w:rPr>
          <w:sz w:val="28"/>
          <w:szCs w:val="28"/>
        </w:rPr>
      </w:pPr>
      <w:r>
        <w:rPr>
          <w:sz w:val="28"/>
          <w:szCs w:val="28"/>
        </w:rPr>
        <w:t>фінансового управління</w:t>
      </w:r>
    </w:p>
    <w:p w14:paraId="67CEC2CD" w14:textId="77777777" w:rsidR="009733D0" w:rsidRDefault="00000000">
      <w:pPr>
        <w:ind w:left="1" w:hanging="3"/>
        <w:jc w:val="both"/>
        <w:rPr>
          <w:sz w:val="28"/>
          <w:szCs w:val="28"/>
        </w:rPr>
      </w:pPr>
      <w:r>
        <w:rPr>
          <w:sz w:val="28"/>
          <w:szCs w:val="28"/>
        </w:rPr>
        <w:t>Мелітопольської міської ради</w:t>
      </w:r>
    </w:p>
    <w:p w14:paraId="0214257E" w14:textId="551CCCFF" w:rsidR="009733D0" w:rsidRDefault="00000000">
      <w:pPr>
        <w:ind w:left="1" w:hanging="3"/>
        <w:jc w:val="both"/>
        <w:rPr>
          <w:sz w:val="28"/>
          <w:szCs w:val="28"/>
        </w:rPr>
      </w:pPr>
      <w:r>
        <w:rPr>
          <w:sz w:val="28"/>
          <w:szCs w:val="28"/>
        </w:rPr>
        <w:t>Запорізької області</w:t>
      </w:r>
    </w:p>
    <w:p w14:paraId="59EEFF48" w14:textId="77777777" w:rsidR="009733D0" w:rsidRDefault="009733D0">
      <w:pPr>
        <w:ind w:left="1" w:hanging="3"/>
        <w:jc w:val="both"/>
        <w:rPr>
          <w:sz w:val="28"/>
          <w:szCs w:val="28"/>
        </w:rPr>
      </w:pPr>
    </w:p>
    <w:p w14:paraId="40C442F4" w14:textId="77777777" w:rsidR="009733D0" w:rsidRDefault="00000000">
      <w:pPr>
        <w:ind w:left="1" w:hanging="3"/>
        <w:jc w:val="both"/>
        <w:rPr>
          <w:sz w:val="28"/>
          <w:szCs w:val="28"/>
        </w:rPr>
      </w:pPr>
      <w:r>
        <w:rPr>
          <w:sz w:val="28"/>
          <w:szCs w:val="28"/>
        </w:rPr>
        <w:t>________________Олександр ГРИНЧАК</w:t>
      </w:r>
    </w:p>
    <w:p w14:paraId="4449544C" w14:textId="77777777" w:rsidR="009733D0" w:rsidRDefault="009733D0">
      <w:pPr>
        <w:ind w:left="1" w:hanging="3"/>
        <w:jc w:val="both"/>
        <w:rPr>
          <w:sz w:val="28"/>
          <w:szCs w:val="28"/>
        </w:rPr>
      </w:pPr>
    </w:p>
    <w:p w14:paraId="4C33B04A" w14:textId="77777777" w:rsidR="009733D0" w:rsidRDefault="009733D0">
      <w:pPr>
        <w:ind w:left="1" w:hanging="3"/>
        <w:jc w:val="both"/>
        <w:rPr>
          <w:sz w:val="28"/>
          <w:szCs w:val="28"/>
        </w:rPr>
      </w:pPr>
    </w:p>
    <w:p w14:paraId="75FEE810" w14:textId="77777777" w:rsidR="009733D0" w:rsidRDefault="00000000">
      <w:pPr>
        <w:tabs>
          <w:tab w:val="left" w:pos="4860"/>
        </w:tabs>
        <w:ind w:left="1" w:hanging="3"/>
        <w:rPr>
          <w:sz w:val="28"/>
          <w:szCs w:val="28"/>
        </w:rPr>
      </w:pPr>
      <w:r>
        <w:rPr>
          <w:sz w:val="28"/>
          <w:szCs w:val="28"/>
        </w:rPr>
        <w:t>Виконуючий обов’язки начальника</w:t>
      </w:r>
    </w:p>
    <w:p w14:paraId="4F199E34" w14:textId="77777777" w:rsidR="009733D0" w:rsidRDefault="00000000">
      <w:pPr>
        <w:tabs>
          <w:tab w:val="left" w:pos="4860"/>
        </w:tabs>
        <w:ind w:left="1" w:hanging="3"/>
        <w:rPr>
          <w:sz w:val="28"/>
          <w:szCs w:val="28"/>
        </w:rPr>
      </w:pPr>
      <w:r>
        <w:rPr>
          <w:sz w:val="28"/>
          <w:szCs w:val="28"/>
        </w:rPr>
        <w:t>управління правового забезпечення,</w:t>
      </w:r>
    </w:p>
    <w:p w14:paraId="24D71C6A" w14:textId="77777777" w:rsidR="009733D0" w:rsidRDefault="00000000">
      <w:pPr>
        <w:tabs>
          <w:tab w:val="left" w:pos="4860"/>
        </w:tabs>
        <w:ind w:left="1" w:hanging="3"/>
        <w:rPr>
          <w:sz w:val="28"/>
          <w:szCs w:val="28"/>
        </w:rPr>
      </w:pPr>
      <w:r>
        <w:rPr>
          <w:sz w:val="28"/>
          <w:szCs w:val="28"/>
        </w:rPr>
        <w:t>начальник відділу судової роботи</w:t>
      </w:r>
    </w:p>
    <w:p w14:paraId="6B69DB15" w14:textId="77777777" w:rsidR="009733D0" w:rsidRDefault="009733D0">
      <w:pPr>
        <w:tabs>
          <w:tab w:val="left" w:pos="4860"/>
        </w:tabs>
        <w:ind w:left="1" w:hanging="3"/>
        <w:rPr>
          <w:sz w:val="28"/>
          <w:szCs w:val="28"/>
        </w:rPr>
      </w:pPr>
    </w:p>
    <w:p w14:paraId="5706A6E5" w14:textId="77777777" w:rsidR="009733D0" w:rsidRDefault="00000000">
      <w:pPr>
        <w:tabs>
          <w:tab w:val="left" w:pos="4860"/>
        </w:tabs>
        <w:ind w:left="1" w:hanging="3"/>
        <w:rPr>
          <w:sz w:val="28"/>
          <w:szCs w:val="28"/>
        </w:rPr>
      </w:pPr>
      <w:r>
        <w:rPr>
          <w:sz w:val="28"/>
          <w:szCs w:val="28"/>
        </w:rPr>
        <w:t>________________ Дмитро ШОСТАК</w:t>
      </w:r>
    </w:p>
    <w:p w14:paraId="353D792E" w14:textId="77777777" w:rsidR="009733D0" w:rsidRDefault="009733D0">
      <w:pPr>
        <w:pBdr>
          <w:top w:val="nil"/>
          <w:left w:val="nil"/>
          <w:bottom w:val="nil"/>
          <w:right w:val="nil"/>
          <w:between w:val="nil"/>
        </w:pBdr>
        <w:tabs>
          <w:tab w:val="left" w:pos="4860"/>
        </w:tabs>
        <w:spacing w:line="240" w:lineRule="auto"/>
        <w:ind w:left="1" w:hanging="3"/>
        <w:rPr>
          <w:sz w:val="28"/>
          <w:szCs w:val="28"/>
        </w:rPr>
      </w:pPr>
    </w:p>
    <w:p w14:paraId="125EB953" w14:textId="77777777" w:rsidR="009733D0" w:rsidRDefault="009733D0">
      <w:pPr>
        <w:pBdr>
          <w:top w:val="nil"/>
          <w:left w:val="nil"/>
          <w:bottom w:val="nil"/>
          <w:right w:val="nil"/>
          <w:between w:val="nil"/>
        </w:pBdr>
        <w:tabs>
          <w:tab w:val="left" w:pos="4860"/>
        </w:tabs>
        <w:spacing w:line="240" w:lineRule="auto"/>
        <w:ind w:left="1" w:hanging="3"/>
        <w:rPr>
          <w:sz w:val="28"/>
          <w:szCs w:val="28"/>
        </w:rPr>
      </w:pPr>
    </w:p>
    <w:p w14:paraId="56F84FEF" w14:textId="77777777" w:rsidR="009733D0" w:rsidRDefault="00000000" w:rsidP="001620E6">
      <w:pPr>
        <w:pageBreakBefore/>
        <w:pBdr>
          <w:top w:val="nil"/>
          <w:left w:val="nil"/>
          <w:bottom w:val="nil"/>
          <w:right w:val="nil"/>
          <w:between w:val="nil"/>
        </w:pBdr>
        <w:tabs>
          <w:tab w:val="left" w:pos="0"/>
          <w:tab w:val="left" w:pos="1134"/>
        </w:tabs>
        <w:spacing w:line="240" w:lineRule="auto"/>
        <w:ind w:left="1" w:hanging="3"/>
        <w:jc w:val="right"/>
        <w:rPr>
          <w:color w:val="000000"/>
          <w:sz w:val="28"/>
          <w:szCs w:val="28"/>
        </w:rPr>
      </w:pPr>
      <w:r>
        <w:rPr>
          <w:color w:val="000000"/>
          <w:sz w:val="28"/>
          <w:szCs w:val="28"/>
        </w:rPr>
        <w:lastRenderedPageBreak/>
        <w:t xml:space="preserve">Додаток </w:t>
      </w:r>
    </w:p>
    <w:p w14:paraId="13AD8E70" w14:textId="6417309D" w:rsidR="001620E6" w:rsidRDefault="00000000" w:rsidP="001620E6">
      <w:pPr>
        <w:pBdr>
          <w:top w:val="nil"/>
          <w:left w:val="nil"/>
          <w:bottom w:val="nil"/>
          <w:right w:val="nil"/>
          <w:between w:val="nil"/>
        </w:pBdr>
        <w:tabs>
          <w:tab w:val="left" w:pos="0"/>
          <w:tab w:val="left" w:pos="1134"/>
        </w:tabs>
        <w:spacing w:line="240" w:lineRule="auto"/>
        <w:ind w:left="1" w:hanging="3"/>
        <w:jc w:val="right"/>
        <w:rPr>
          <w:color w:val="000000"/>
          <w:sz w:val="28"/>
          <w:szCs w:val="28"/>
        </w:rPr>
      </w:pPr>
      <w:bookmarkStart w:id="1" w:name="_heading=h.1fob9te" w:colFirst="0" w:colLast="0"/>
      <w:bookmarkEnd w:id="1"/>
      <w:r>
        <w:rPr>
          <w:color w:val="000000"/>
          <w:sz w:val="28"/>
          <w:szCs w:val="28"/>
        </w:rPr>
        <w:t>до рішення</w:t>
      </w:r>
      <w:r w:rsidR="001620E6">
        <w:rPr>
          <w:color w:val="000000"/>
          <w:sz w:val="28"/>
          <w:szCs w:val="28"/>
        </w:rPr>
        <w:t xml:space="preserve"> </w:t>
      </w:r>
      <w:r w:rsidR="00E05E9D">
        <w:rPr>
          <w:color w:val="000000"/>
          <w:sz w:val="28"/>
          <w:szCs w:val="28"/>
        </w:rPr>
        <w:t>23</w:t>
      </w:r>
      <w:r w:rsidR="001620E6">
        <w:rPr>
          <w:color w:val="000000"/>
          <w:sz w:val="28"/>
          <w:szCs w:val="28"/>
        </w:rPr>
        <w:t xml:space="preserve"> сесії</w:t>
      </w:r>
      <w:r>
        <w:rPr>
          <w:color w:val="000000"/>
          <w:sz w:val="28"/>
          <w:szCs w:val="28"/>
        </w:rPr>
        <w:t xml:space="preserve"> Мелітопольської </w:t>
      </w:r>
    </w:p>
    <w:p w14:paraId="0F1F792A" w14:textId="52013726" w:rsidR="009733D0" w:rsidRDefault="00000000" w:rsidP="001620E6">
      <w:pPr>
        <w:pBdr>
          <w:top w:val="nil"/>
          <w:left w:val="nil"/>
          <w:bottom w:val="nil"/>
          <w:right w:val="nil"/>
          <w:between w:val="nil"/>
        </w:pBdr>
        <w:tabs>
          <w:tab w:val="left" w:pos="0"/>
          <w:tab w:val="left" w:pos="1134"/>
        </w:tabs>
        <w:spacing w:line="240" w:lineRule="auto"/>
        <w:ind w:left="1" w:hanging="3"/>
        <w:jc w:val="right"/>
        <w:rPr>
          <w:color w:val="000000"/>
          <w:sz w:val="28"/>
          <w:szCs w:val="28"/>
        </w:rPr>
      </w:pPr>
      <w:r>
        <w:rPr>
          <w:color w:val="000000"/>
          <w:sz w:val="28"/>
          <w:szCs w:val="28"/>
        </w:rPr>
        <w:t xml:space="preserve">міської ради Запорізької області </w:t>
      </w:r>
    </w:p>
    <w:p w14:paraId="457804F8" w14:textId="18CA3410" w:rsidR="009733D0" w:rsidRDefault="00000000" w:rsidP="001620E6">
      <w:pPr>
        <w:pBdr>
          <w:top w:val="nil"/>
          <w:left w:val="nil"/>
          <w:bottom w:val="nil"/>
          <w:right w:val="nil"/>
          <w:between w:val="nil"/>
        </w:pBdr>
        <w:tabs>
          <w:tab w:val="left" w:pos="0"/>
          <w:tab w:val="left" w:pos="1134"/>
        </w:tabs>
        <w:spacing w:line="240" w:lineRule="auto"/>
        <w:ind w:left="1" w:hanging="3"/>
        <w:jc w:val="right"/>
        <w:rPr>
          <w:color w:val="000000"/>
          <w:sz w:val="28"/>
          <w:szCs w:val="28"/>
        </w:rPr>
      </w:pPr>
      <w:r>
        <w:rPr>
          <w:color w:val="000000"/>
          <w:sz w:val="28"/>
          <w:szCs w:val="28"/>
        </w:rPr>
        <w:t xml:space="preserve">від </w:t>
      </w:r>
      <w:r w:rsidR="00E05E9D">
        <w:rPr>
          <w:color w:val="000000"/>
          <w:sz w:val="28"/>
          <w:szCs w:val="28"/>
        </w:rPr>
        <w:t>29.03.2023</w:t>
      </w:r>
      <w:r>
        <w:rPr>
          <w:color w:val="000000"/>
          <w:sz w:val="28"/>
          <w:szCs w:val="28"/>
        </w:rPr>
        <w:t xml:space="preserve">   № </w:t>
      </w:r>
      <w:r w:rsidR="00E05E9D">
        <w:rPr>
          <w:color w:val="000000"/>
          <w:sz w:val="28"/>
          <w:szCs w:val="28"/>
        </w:rPr>
        <w:t>1/9</w:t>
      </w:r>
    </w:p>
    <w:p w14:paraId="2863673A" w14:textId="77777777" w:rsidR="009733D0" w:rsidRDefault="009733D0">
      <w:pPr>
        <w:pBdr>
          <w:top w:val="nil"/>
          <w:left w:val="nil"/>
          <w:bottom w:val="nil"/>
          <w:right w:val="nil"/>
          <w:between w:val="nil"/>
        </w:pBdr>
        <w:tabs>
          <w:tab w:val="left" w:pos="1134"/>
        </w:tabs>
        <w:spacing w:line="240" w:lineRule="auto"/>
        <w:ind w:left="1" w:hanging="3"/>
        <w:jc w:val="both"/>
        <w:rPr>
          <w:color w:val="000000"/>
          <w:sz w:val="28"/>
          <w:szCs w:val="28"/>
        </w:rPr>
      </w:pPr>
    </w:p>
    <w:p w14:paraId="087BDA57" w14:textId="77777777" w:rsidR="009733D0" w:rsidRDefault="00000000">
      <w:pPr>
        <w:pBdr>
          <w:top w:val="nil"/>
          <w:left w:val="nil"/>
          <w:bottom w:val="nil"/>
          <w:right w:val="nil"/>
          <w:between w:val="nil"/>
        </w:pBdr>
        <w:tabs>
          <w:tab w:val="left" w:pos="1134"/>
        </w:tabs>
        <w:spacing w:line="240" w:lineRule="auto"/>
        <w:ind w:left="1" w:hanging="3"/>
        <w:jc w:val="center"/>
        <w:rPr>
          <w:color w:val="000000"/>
          <w:sz w:val="28"/>
          <w:szCs w:val="28"/>
        </w:rPr>
      </w:pPr>
      <w:r>
        <w:rPr>
          <w:b/>
          <w:color w:val="000000"/>
          <w:sz w:val="28"/>
          <w:szCs w:val="28"/>
        </w:rPr>
        <w:t>Міська цільова програма</w:t>
      </w:r>
    </w:p>
    <w:p w14:paraId="1273ECE9" w14:textId="77777777" w:rsidR="009733D0" w:rsidRDefault="00000000">
      <w:pPr>
        <w:pBdr>
          <w:top w:val="nil"/>
          <w:left w:val="nil"/>
          <w:bottom w:val="nil"/>
          <w:right w:val="nil"/>
          <w:between w:val="nil"/>
        </w:pBdr>
        <w:tabs>
          <w:tab w:val="left" w:pos="0"/>
          <w:tab w:val="left" w:pos="1134"/>
        </w:tabs>
        <w:spacing w:line="240" w:lineRule="auto"/>
        <w:ind w:left="1" w:hanging="3"/>
        <w:jc w:val="center"/>
        <w:rPr>
          <w:color w:val="000000"/>
          <w:sz w:val="28"/>
          <w:szCs w:val="28"/>
        </w:rPr>
      </w:pPr>
      <w:r>
        <w:rPr>
          <w:b/>
          <w:color w:val="000000"/>
          <w:sz w:val="28"/>
          <w:szCs w:val="28"/>
        </w:rPr>
        <w:t>«Організація підтримки і реалізації стратегічних ініціатив та підготовки проектів розвитку міста Мелітополя»</w:t>
      </w:r>
    </w:p>
    <w:p w14:paraId="04546E0E" w14:textId="77777777" w:rsidR="009733D0" w:rsidRDefault="009733D0">
      <w:pPr>
        <w:pBdr>
          <w:top w:val="nil"/>
          <w:left w:val="nil"/>
          <w:bottom w:val="nil"/>
          <w:right w:val="nil"/>
          <w:between w:val="nil"/>
        </w:pBdr>
        <w:tabs>
          <w:tab w:val="left" w:pos="0"/>
          <w:tab w:val="left" w:pos="993"/>
          <w:tab w:val="left" w:pos="1134"/>
        </w:tabs>
        <w:spacing w:line="240" w:lineRule="auto"/>
        <w:ind w:left="1" w:hanging="3"/>
        <w:jc w:val="both"/>
        <w:rPr>
          <w:color w:val="000000"/>
          <w:sz w:val="28"/>
          <w:szCs w:val="28"/>
        </w:rPr>
      </w:pPr>
    </w:p>
    <w:p w14:paraId="360EC689" w14:textId="77777777" w:rsidR="009733D0" w:rsidRDefault="00000000" w:rsidP="00E05E9D">
      <w:pPr>
        <w:pBdr>
          <w:top w:val="nil"/>
          <w:left w:val="nil"/>
          <w:bottom w:val="nil"/>
          <w:right w:val="nil"/>
          <w:between w:val="nil"/>
        </w:pBdr>
        <w:tabs>
          <w:tab w:val="left" w:pos="993"/>
          <w:tab w:val="left" w:pos="1134"/>
        </w:tabs>
        <w:spacing w:line="240" w:lineRule="auto"/>
        <w:ind w:left="1" w:hanging="3"/>
        <w:jc w:val="center"/>
        <w:rPr>
          <w:color w:val="000000"/>
          <w:sz w:val="28"/>
          <w:szCs w:val="28"/>
          <w:u w:val="single"/>
        </w:rPr>
      </w:pPr>
      <w:r>
        <w:rPr>
          <w:b/>
          <w:color w:val="000000"/>
          <w:sz w:val="28"/>
          <w:szCs w:val="28"/>
          <w:u w:val="single"/>
        </w:rPr>
        <w:t>1. Обґрунтування необхідності здійснення програми</w:t>
      </w:r>
    </w:p>
    <w:p w14:paraId="6FE33921" w14:textId="3CBE2C36"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r>
      <w:r w:rsidR="00000000">
        <w:rPr>
          <w:color w:val="000000"/>
          <w:sz w:val="28"/>
          <w:szCs w:val="28"/>
        </w:rPr>
        <w:t xml:space="preserve">Комплексне поліпшення соціально-економічної ситуації у місті Мелітополі можливе тільки у випадку підтримки важливих для міста стратегічних ініціатив та підготовки проектів для залучення інвестицій. Зараз такі проблеми вирішують в інших містах України (Львів, Вінниця, Миколаїв) та демонструють актуальність та ефективність своєї роботи, залучаючи грантові кошти та кошти міжнародної технічної допомоги для реалізації важливих для міста проектів. </w:t>
      </w:r>
    </w:p>
    <w:p w14:paraId="7B138C23" w14:textId="76BFF088"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r>
      <w:r w:rsidR="00000000">
        <w:rPr>
          <w:color w:val="000000"/>
          <w:sz w:val="28"/>
          <w:szCs w:val="28"/>
        </w:rPr>
        <w:t>Наявність стратегічних ініціатив надає можливість ефективно розробляти інвестиційні та неінвестиційні проекти, спрямовані на системний розвиток міста. Актуальність підготовки та реалізації стратегічних ініціатив на проектній основі підтверджується тим, що інвестиційні фонди, фонди регіонального розвитку, міжнародні фінансові установи та інші донорські організації надають фінансування виключно на проектній основі. Залучення коштів міжнародної технічної допомоги, Державного фонду регіонального розвитку або інших програм співробітництва також передбачає наявність відповідним чином розробленого проекту. Тому функціонування неприбуткової комунальної установи, яка буде розробляти проекти, сприяти реалізації інвестиційних та неінвестиційних проектів, необхідне для ефективного залучення інвестицій, грантів, коштів технічної допомоги та здійснення контролю за їх використанням.</w:t>
      </w:r>
    </w:p>
    <w:p w14:paraId="37F4234F" w14:textId="67F32901"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r>
      <w:r w:rsidR="00000000">
        <w:rPr>
          <w:color w:val="000000"/>
          <w:sz w:val="28"/>
          <w:szCs w:val="28"/>
        </w:rPr>
        <w:t>Отже, вирішення проблеми полягає у реалізації підтримки та сприяння стратегічним ініціативам та підготовки проектів розвитку з боку комунальної установи «Агенція розвитку Мелітополя» Мелітопольської міської ради Запорізької області, яка сконцентрує та розробить всі функціональні інструменти та нормативні документи для залучення інвестицій на проектній основі та реалізації проектів розвитку.</w:t>
      </w:r>
    </w:p>
    <w:p w14:paraId="2BFB6CA3" w14:textId="1BC93658"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r>
      <w:r w:rsidR="00000000">
        <w:rPr>
          <w:color w:val="000000"/>
          <w:sz w:val="28"/>
          <w:szCs w:val="28"/>
        </w:rPr>
        <w:t>Предметом діяльності із залучення інвестицій до міста Мелітополя є комплекс заходів, спрямованих на дослідження об’єктів інвестування, створення інвестиційних паспортів, вжиття заходів по залученню інвесторів та заохоченню суб’єктів економіки до розширення інвестиційної діяльності в місті Мелітополі.</w:t>
      </w:r>
    </w:p>
    <w:p w14:paraId="2FB54F3A" w14:textId="1A4CFE9B"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r>
      <w:r w:rsidR="00000000">
        <w:rPr>
          <w:color w:val="000000"/>
          <w:sz w:val="28"/>
          <w:szCs w:val="28"/>
        </w:rPr>
        <w:t>Основними компонентами діяльності із залучення інвестицій є написання, видання, поширення соціологічних, аналітичних та формалізованих документів, підготовка стратегічних документів розвитку, проведення публічних заходів для розширення інвестиційного потенціалу Мелітополя та Мелітопольського району.</w:t>
      </w:r>
    </w:p>
    <w:p w14:paraId="16D03F7A" w14:textId="4E1FE384" w:rsidR="00E05E9D"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p>
    <w:p w14:paraId="386821A2" w14:textId="7DC92316" w:rsidR="00E05E9D" w:rsidRDefault="00E05E9D">
      <w:pPr>
        <w:pBdr>
          <w:top w:val="nil"/>
          <w:left w:val="nil"/>
          <w:bottom w:val="nil"/>
          <w:right w:val="nil"/>
          <w:between w:val="nil"/>
        </w:pBdr>
        <w:shd w:val="clear" w:color="auto" w:fill="FFFFFF"/>
        <w:tabs>
          <w:tab w:val="left" w:pos="1134"/>
        </w:tabs>
        <w:spacing w:line="240" w:lineRule="auto"/>
        <w:ind w:left="0" w:hanging="2"/>
        <w:jc w:val="both"/>
        <w:rPr>
          <w:color w:val="000000"/>
          <w:sz w:val="28"/>
          <w:szCs w:val="28"/>
        </w:rPr>
      </w:pPr>
      <w:r>
        <w:rPr>
          <w:noProof/>
        </w:rPr>
        <w:lastRenderedPageBreak/>
        <mc:AlternateContent>
          <mc:Choice Requires="wps">
            <w:drawing>
              <wp:anchor distT="45720" distB="45720" distL="114300" distR="114300" simplePos="0" relativeHeight="251658240" behindDoc="0" locked="0" layoutInCell="1" hidden="0" allowOverlap="1" wp14:anchorId="0BDEB09A" wp14:editId="26C2BA32">
                <wp:simplePos x="0" y="0"/>
                <wp:positionH relativeFrom="margin">
                  <wp:posOffset>3667125</wp:posOffset>
                </wp:positionH>
                <wp:positionV relativeFrom="paragraph">
                  <wp:posOffset>-232410</wp:posOffset>
                </wp:positionV>
                <wp:extent cx="2450465" cy="259080"/>
                <wp:effectExtent l="0" t="0" r="6985" b="7620"/>
                <wp:wrapNone/>
                <wp:docPr id="1030" name="Прямокутник 1030"/>
                <wp:cNvGraphicFramePr/>
                <a:graphic xmlns:a="http://schemas.openxmlformats.org/drawingml/2006/main">
                  <a:graphicData uri="http://schemas.microsoft.com/office/word/2010/wordprocessingShape">
                    <wps:wsp>
                      <wps:cNvSpPr/>
                      <wps:spPr>
                        <a:xfrm>
                          <a:off x="0" y="0"/>
                          <a:ext cx="2450465" cy="259080"/>
                        </a:xfrm>
                        <a:prstGeom prst="rect">
                          <a:avLst/>
                        </a:prstGeom>
                        <a:solidFill>
                          <a:srgbClr val="FFFFFF"/>
                        </a:solidFill>
                        <a:ln>
                          <a:noFill/>
                        </a:ln>
                      </wps:spPr>
                      <wps:txbx>
                        <w:txbxContent>
                          <w:p w14:paraId="55659A2A" w14:textId="77777777" w:rsidR="009733D0" w:rsidRPr="00E05E9D" w:rsidRDefault="00000000" w:rsidP="00E05E9D">
                            <w:pPr>
                              <w:pBdr>
                                <w:top w:val="nil"/>
                                <w:left w:val="nil"/>
                                <w:bottom w:val="nil"/>
                                <w:right w:val="nil"/>
                                <w:between w:val="nil"/>
                              </w:pBdr>
                              <w:tabs>
                                <w:tab w:val="left" w:pos="1134"/>
                              </w:tabs>
                              <w:spacing w:line="240" w:lineRule="auto"/>
                              <w:ind w:left="1" w:hanging="3"/>
                              <w:jc w:val="both"/>
                              <w:rPr>
                                <w:color w:val="000000"/>
                                <w:sz w:val="28"/>
                                <w:szCs w:val="28"/>
                              </w:rPr>
                            </w:pPr>
                            <w:r w:rsidRPr="00E05E9D">
                              <w:rPr>
                                <w:color w:val="000000"/>
                                <w:sz w:val="28"/>
                                <w:szCs w:val="28"/>
                              </w:rPr>
                              <w:t>Продовження додатка</w:t>
                            </w:r>
                          </w:p>
                          <w:p w14:paraId="35D82170" w14:textId="77777777" w:rsidR="009733D0" w:rsidRDefault="009733D0">
                            <w:pPr>
                              <w:spacing w:line="240" w:lineRule="auto"/>
                              <w:ind w:left="0" w:hanging="2"/>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BDEB09A" id="Прямокутник 1030" o:spid="_x0000_s1026" style="position:absolute;left:0;text-align:left;margin-left:288.75pt;margin-top:-18.3pt;width:192.95pt;height:20.4pt;z-index:251658240;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" stroked="f">
                <v:textbox inset="2.53958mm,1.2694mm,2.53958mm,1.2694mm">
                  <w:txbxContent>
                    <w:p w14:paraId="55659A2A" w14:textId="77777777" w:rsidR="009733D0" w:rsidRPr="00E05E9D" w:rsidRDefault="00000000" w:rsidP="00E05E9D">
                      <w:pPr>
                        <w:pBdr>
                          <w:top w:val="nil"/>
                          <w:left w:val="nil"/>
                          <w:bottom w:val="nil"/>
                          <w:right w:val="nil"/>
                          <w:between w:val="nil"/>
                        </w:pBdr>
                        <w:tabs>
                          <w:tab w:val="left" w:pos="1134"/>
                        </w:tabs>
                        <w:spacing w:line="240" w:lineRule="auto"/>
                        <w:ind w:left="1" w:hanging="3"/>
                        <w:jc w:val="both"/>
                        <w:rPr>
                          <w:color w:val="000000"/>
                          <w:sz w:val="28"/>
                          <w:szCs w:val="28"/>
                        </w:rPr>
                      </w:pPr>
                      <w:r w:rsidRPr="00E05E9D">
                        <w:rPr>
                          <w:color w:val="000000"/>
                          <w:sz w:val="28"/>
                          <w:szCs w:val="28"/>
                        </w:rPr>
                        <w:t>Продовження додатка</w:t>
                      </w:r>
                    </w:p>
                    <w:p w14:paraId="35D82170" w14:textId="77777777" w:rsidR="009733D0" w:rsidRDefault="009733D0">
                      <w:pPr>
                        <w:spacing w:line="240" w:lineRule="auto"/>
                        <w:ind w:left="0" w:hanging="2"/>
                      </w:pPr>
                    </w:p>
                  </w:txbxContent>
                </v:textbox>
                <w10:wrap anchorx="margin"/>
              </v:rect>
            </w:pict>
          </mc:Fallback>
        </mc:AlternateContent>
      </w:r>
    </w:p>
    <w:p w14:paraId="59AD307F" w14:textId="604C0CE4" w:rsidR="009733D0" w:rsidRDefault="00000000" w:rsidP="00E05E9D">
      <w:pPr>
        <w:pBdr>
          <w:top w:val="nil"/>
          <w:left w:val="nil"/>
          <w:bottom w:val="nil"/>
          <w:right w:val="nil"/>
          <w:between w:val="nil"/>
        </w:pBdr>
        <w:tabs>
          <w:tab w:val="left" w:pos="1134"/>
        </w:tabs>
        <w:spacing w:line="240" w:lineRule="auto"/>
        <w:ind w:left="1" w:hanging="3"/>
        <w:jc w:val="center"/>
        <w:rPr>
          <w:color w:val="000000"/>
          <w:sz w:val="30"/>
          <w:szCs w:val="30"/>
          <w:u w:val="single"/>
        </w:rPr>
      </w:pPr>
      <w:r>
        <w:rPr>
          <w:b/>
          <w:color w:val="000000"/>
          <w:sz w:val="30"/>
          <w:szCs w:val="30"/>
          <w:u w:val="single"/>
        </w:rPr>
        <w:t>2. Підстава для розроблення програми (нормативна база)</w:t>
      </w:r>
    </w:p>
    <w:p w14:paraId="642A5C77" w14:textId="695EB798" w:rsidR="009733D0" w:rsidRDefault="00E05E9D">
      <w:pPr>
        <w:pBdr>
          <w:top w:val="nil"/>
          <w:left w:val="nil"/>
          <w:bottom w:val="nil"/>
          <w:right w:val="nil"/>
          <w:between w:val="nil"/>
        </w:pBdr>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r>
      <w:r w:rsidR="00000000">
        <w:rPr>
          <w:color w:val="000000"/>
          <w:sz w:val="28"/>
          <w:szCs w:val="28"/>
        </w:rPr>
        <w:t xml:space="preserve">Програма розроблена на підставі вимог ст. 91 Бюджетного кодексу України, Закону України «Про місцеве самоврядування в Україні», згідно рішення 50 Мелітопольської міської ради Запорізької області VІІ скликання від 26.06.2019 року № 7 «Про затвердження Стратегії розвитку міста Мелітополя на період до 2030 року» (розділ IV </w:t>
      </w:r>
      <w:proofErr w:type="spellStart"/>
      <w:r w:rsidR="00000000">
        <w:rPr>
          <w:color w:val="000000"/>
          <w:sz w:val="28"/>
          <w:szCs w:val="28"/>
        </w:rPr>
        <w:t>cтратегічний</w:t>
      </w:r>
      <w:proofErr w:type="spellEnd"/>
      <w:r w:rsidR="00000000">
        <w:rPr>
          <w:color w:val="000000"/>
          <w:sz w:val="28"/>
          <w:szCs w:val="28"/>
        </w:rPr>
        <w:t xml:space="preserve"> напрям А, стратегічні цілі:А.1; А.2; А.3; А.4) та інших нормативно-правових актів.</w:t>
      </w:r>
    </w:p>
    <w:p w14:paraId="482A2363" w14:textId="71B620B3" w:rsidR="009733D0" w:rsidRDefault="00000000" w:rsidP="00E05E9D">
      <w:pPr>
        <w:pBdr>
          <w:top w:val="nil"/>
          <w:left w:val="nil"/>
          <w:bottom w:val="nil"/>
          <w:right w:val="nil"/>
          <w:between w:val="nil"/>
        </w:pBdr>
        <w:tabs>
          <w:tab w:val="left" w:pos="1134"/>
        </w:tabs>
        <w:spacing w:line="240" w:lineRule="auto"/>
        <w:ind w:left="1" w:hanging="3"/>
        <w:jc w:val="center"/>
        <w:rPr>
          <w:color w:val="000000"/>
          <w:sz w:val="28"/>
          <w:szCs w:val="28"/>
          <w:u w:val="single"/>
        </w:rPr>
      </w:pPr>
      <w:r>
        <w:rPr>
          <w:b/>
          <w:color w:val="000000"/>
          <w:sz w:val="28"/>
          <w:szCs w:val="28"/>
          <w:u w:val="single"/>
        </w:rPr>
        <w:t>3.  Мета програми</w:t>
      </w:r>
    </w:p>
    <w:p w14:paraId="139C64DC" w14:textId="7FC64CDE"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r>
      <w:r w:rsidR="00000000">
        <w:rPr>
          <w:color w:val="000000"/>
          <w:sz w:val="28"/>
          <w:szCs w:val="28"/>
        </w:rPr>
        <w:t>Метою Програми є фінансове забезпечення реалізації статутних повноважень.</w:t>
      </w:r>
    </w:p>
    <w:p w14:paraId="71D601DE" w14:textId="77777777" w:rsidR="009733D0" w:rsidRDefault="00000000" w:rsidP="00E05E9D">
      <w:pPr>
        <w:pBdr>
          <w:top w:val="nil"/>
          <w:left w:val="nil"/>
          <w:bottom w:val="nil"/>
          <w:right w:val="nil"/>
          <w:between w:val="nil"/>
        </w:pBdr>
        <w:tabs>
          <w:tab w:val="left" w:pos="993"/>
          <w:tab w:val="left" w:pos="1134"/>
        </w:tabs>
        <w:spacing w:line="240" w:lineRule="auto"/>
        <w:ind w:left="1" w:hanging="3"/>
        <w:jc w:val="center"/>
        <w:rPr>
          <w:color w:val="000000"/>
          <w:sz w:val="28"/>
          <w:szCs w:val="28"/>
          <w:u w:val="single"/>
        </w:rPr>
      </w:pPr>
      <w:r>
        <w:rPr>
          <w:b/>
          <w:color w:val="000000"/>
          <w:sz w:val="28"/>
          <w:szCs w:val="28"/>
          <w:u w:val="single"/>
        </w:rPr>
        <w:t>4. Завдання програми</w:t>
      </w:r>
    </w:p>
    <w:p w14:paraId="3A129976" w14:textId="47A248C4"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r>
      <w:r w:rsidR="00000000">
        <w:rPr>
          <w:color w:val="000000"/>
          <w:sz w:val="28"/>
          <w:szCs w:val="28"/>
        </w:rPr>
        <w:t>Основними завданнями програми є:</w:t>
      </w:r>
    </w:p>
    <w:p w14:paraId="7696086C" w14:textId="05CF1941"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xml:space="preserve">- </w:t>
      </w:r>
      <w:r w:rsidR="00000000">
        <w:rPr>
          <w:color w:val="000000"/>
          <w:sz w:val="28"/>
          <w:szCs w:val="28"/>
        </w:rPr>
        <w:t>надання організаційної підтримки і координація зусиль, спрямованих на реалізацію Стратегії розвитку міста Мелітополя;</w:t>
      </w:r>
    </w:p>
    <w:p w14:paraId="74CE1F27" w14:textId="14792574"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xml:space="preserve">- </w:t>
      </w:r>
      <w:r w:rsidR="00000000">
        <w:rPr>
          <w:color w:val="000000"/>
          <w:sz w:val="28"/>
          <w:szCs w:val="28"/>
        </w:rPr>
        <w:t>розробка, на основі документальних і статистичних даних, даних соціологічних та візуальних досліджень Концепції розвитку Мелітопольського району Запорізької області до 2030 року (співфінансування);</w:t>
      </w:r>
    </w:p>
    <w:p w14:paraId="228E0831" w14:textId="0A4EB0B2"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xml:space="preserve">- </w:t>
      </w:r>
      <w:r w:rsidR="00000000">
        <w:rPr>
          <w:color w:val="000000"/>
          <w:sz w:val="28"/>
          <w:szCs w:val="28"/>
        </w:rPr>
        <w:t>представлення міста на симпозіумах, конференціях, виставках, семінарах в Україні та за кордоном;</w:t>
      </w:r>
    </w:p>
    <w:p w14:paraId="3DDCFE5E" w14:textId="6899D913"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xml:space="preserve">- </w:t>
      </w:r>
      <w:r w:rsidR="00000000">
        <w:rPr>
          <w:color w:val="000000"/>
          <w:sz w:val="28"/>
          <w:szCs w:val="28"/>
        </w:rPr>
        <w:t>залучення зовнішнього досвіду/знань і коштів для фінансування програм комунальною установою «Агенція розвитку Мелітополя» Мелітопольської міської ради Запорізької області та інших інвестиційних та неінвестиційних проектів;</w:t>
      </w:r>
    </w:p>
    <w:p w14:paraId="62172953" w14:textId="57B246D4"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xml:space="preserve">- </w:t>
      </w:r>
      <w:r w:rsidR="00000000">
        <w:rPr>
          <w:color w:val="000000"/>
          <w:sz w:val="28"/>
          <w:szCs w:val="28"/>
        </w:rPr>
        <w:t>розробка та здійснення комплексу заходів передінвестиційного характеру;</w:t>
      </w:r>
    </w:p>
    <w:p w14:paraId="2D993271" w14:textId="4C9AD4F1" w:rsidR="009733D0" w:rsidRDefault="00000000">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w:t>
      </w:r>
      <w:r w:rsidR="00E05E9D">
        <w:rPr>
          <w:color w:val="000000"/>
          <w:sz w:val="28"/>
          <w:szCs w:val="28"/>
        </w:rPr>
        <w:t xml:space="preserve">- </w:t>
      </w:r>
      <w:r>
        <w:rPr>
          <w:color w:val="000000"/>
          <w:sz w:val="28"/>
          <w:szCs w:val="28"/>
        </w:rPr>
        <w:t>налагодження партнерства з міжнародними організаціями з метою залучення зовнішнього досвіду/знань і коштів для реалізації та фінансування програм комунальної установи «Агенція розвитку Мелітополя» Мелітопольської міської ради Запорізької області та інших інвестиційних і неінвестиційних проектів;</w:t>
      </w:r>
    </w:p>
    <w:p w14:paraId="6930D1FE" w14:textId="5ECC9235"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xml:space="preserve">- </w:t>
      </w:r>
      <w:r w:rsidR="00000000">
        <w:rPr>
          <w:color w:val="000000"/>
          <w:sz w:val="28"/>
          <w:szCs w:val="28"/>
        </w:rPr>
        <w:t>підвищення іміджу м. Мелітополя як території, дружньої для інвестора;</w:t>
      </w:r>
    </w:p>
    <w:p w14:paraId="10F4FF47" w14:textId="50528702"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xml:space="preserve">- </w:t>
      </w:r>
      <w:r w:rsidR="00000000">
        <w:rPr>
          <w:color w:val="000000"/>
          <w:sz w:val="28"/>
          <w:szCs w:val="28"/>
        </w:rPr>
        <w:t>розробка, просування та створення неінвестиційних проектів з метою залучення інвестиційних, кредитних, грантових коштів та коштів міжнародної технічної допомоги;</w:t>
      </w:r>
    </w:p>
    <w:p w14:paraId="21F1FFE4" w14:textId="19ABD1B0"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xml:space="preserve">- </w:t>
      </w:r>
      <w:r w:rsidR="00000000">
        <w:rPr>
          <w:color w:val="000000"/>
          <w:sz w:val="28"/>
          <w:szCs w:val="28"/>
        </w:rPr>
        <w:t xml:space="preserve"> інші завдання відповідно до статутної діяльності.</w:t>
      </w:r>
    </w:p>
    <w:p w14:paraId="5BF2910A" w14:textId="376FB0CF" w:rsidR="009733D0" w:rsidRDefault="00000000" w:rsidP="00E05E9D">
      <w:pPr>
        <w:pBdr>
          <w:top w:val="nil"/>
          <w:left w:val="nil"/>
          <w:bottom w:val="nil"/>
          <w:right w:val="nil"/>
          <w:between w:val="nil"/>
        </w:pBdr>
        <w:shd w:val="clear" w:color="auto" w:fill="FFFFFF"/>
        <w:tabs>
          <w:tab w:val="left" w:pos="709"/>
          <w:tab w:val="left" w:pos="1134"/>
        </w:tabs>
        <w:spacing w:line="240" w:lineRule="auto"/>
        <w:ind w:left="1" w:hanging="3"/>
        <w:jc w:val="center"/>
        <w:rPr>
          <w:color w:val="000000"/>
          <w:sz w:val="28"/>
          <w:szCs w:val="28"/>
          <w:u w:val="single"/>
        </w:rPr>
      </w:pPr>
      <w:r>
        <w:rPr>
          <w:b/>
          <w:color w:val="000000"/>
          <w:sz w:val="28"/>
          <w:szCs w:val="28"/>
          <w:u w:val="single"/>
        </w:rPr>
        <w:t>5. Напрями та заходи програми</w:t>
      </w:r>
    </w:p>
    <w:p w14:paraId="06D27CB5" w14:textId="3F417508" w:rsidR="009733D0" w:rsidRDefault="00E05E9D">
      <w:pPr>
        <w:pBdr>
          <w:top w:val="nil"/>
          <w:left w:val="nil"/>
          <w:bottom w:val="nil"/>
          <w:right w:val="nil"/>
          <w:between w:val="nil"/>
        </w:pBdr>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r>
      <w:r w:rsidR="00000000">
        <w:rPr>
          <w:color w:val="000000"/>
          <w:sz w:val="28"/>
          <w:szCs w:val="28"/>
        </w:rPr>
        <w:t xml:space="preserve">Виконання програми проводиться за напрямами, передбаченими планом використання бюджетних коштів, які передбачають проведення всіх необхідних видатків на забезпечення діяльності установи, в тому числі: заробітна плата працівникам підприємства, нарахування на  заробітну плату, придбання предметів, необхідних матеріалів, запчастин, інвентарю, податки і збори в бюджет, паливно-мастильні матеріали, видатки на відрядження, оплата комунальних послуг та енергоносіїв, оплату інших послуг (крім комунальних)(в </w:t>
      </w:r>
      <w:proofErr w:type="spellStart"/>
      <w:r w:rsidR="00000000">
        <w:rPr>
          <w:color w:val="000000"/>
          <w:sz w:val="28"/>
          <w:szCs w:val="28"/>
        </w:rPr>
        <w:t>т.ч</w:t>
      </w:r>
      <w:proofErr w:type="spellEnd"/>
      <w:r w:rsidR="00000000">
        <w:rPr>
          <w:color w:val="000000"/>
          <w:sz w:val="28"/>
          <w:szCs w:val="28"/>
        </w:rPr>
        <w:t>. повернення поворотної фінансової допомоги), придбання обладнання і предметів довгострокового користування та інші видатки, проведення яких необхідне для виконання заходів у цілому.</w:t>
      </w:r>
    </w:p>
    <w:p w14:paraId="4D338F51" w14:textId="77777777" w:rsidR="00E05E9D" w:rsidRDefault="00E05E9D">
      <w:pPr>
        <w:pBdr>
          <w:top w:val="nil"/>
          <w:left w:val="nil"/>
          <w:bottom w:val="nil"/>
          <w:right w:val="nil"/>
          <w:between w:val="nil"/>
        </w:pBdr>
        <w:tabs>
          <w:tab w:val="left" w:pos="1134"/>
        </w:tabs>
        <w:spacing w:line="240" w:lineRule="auto"/>
        <w:ind w:left="1" w:hanging="3"/>
        <w:jc w:val="both"/>
        <w:rPr>
          <w:color w:val="000000"/>
          <w:sz w:val="28"/>
          <w:szCs w:val="28"/>
        </w:rPr>
      </w:pPr>
    </w:p>
    <w:p w14:paraId="5406ECDE" w14:textId="4B00F322" w:rsidR="009733D0" w:rsidRDefault="00E05E9D" w:rsidP="00E05E9D">
      <w:pPr>
        <w:pBdr>
          <w:top w:val="nil"/>
          <w:left w:val="nil"/>
          <w:bottom w:val="nil"/>
          <w:right w:val="nil"/>
          <w:between w:val="nil"/>
        </w:pBdr>
        <w:tabs>
          <w:tab w:val="left" w:pos="1134"/>
        </w:tabs>
        <w:spacing w:line="240" w:lineRule="auto"/>
        <w:ind w:left="0" w:hanging="2"/>
        <w:jc w:val="center"/>
        <w:rPr>
          <w:color w:val="000000"/>
          <w:sz w:val="28"/>
          <w:szCs w:val="28"/>
          <w:u w:val="single"/>
        </w:rPr>
      </w:pPr>
      <w:r>
        <w:rPr>
          <w:noProof/>
        </w:rPr>
        <w:lastRenderedPageBreak/>
        <mc:AlternateContent>
          <mc:Choice Requires="wps">
            <w:drawing>
              <wp:anchor distT="45720" distB="45720" distL="114300" distR="114300" simplePos="0" relativeHeight="251659264" behindDoc="0" locked="0" layoutInCell="1" hidden="0" allowOverlap="1" wp14:anchorId="5356FA69" wp14:editId="58861D1A">
                <wp:simplePos x="0" y="0"/>
                <wp:positionH relativeFrom="column">
                  <wp:posOffset>3880485</wp:posOffset>
                </wp:positionH>
                <wp:positionV relativeFrom="paragraph">
                  <wp:posOffset>-453390</wp:posOffset>
                </wp:positionV>
                <wp:extent cx="2034540" cy="281940"/>
                <wp:effectExtent l="0" t="0" r="3810" b="3810"/>
                <wp:wrapNone/>
                <wp:docPr id="1029" name="Прямокутник 1029"/>
                <wp:cNvGraphicFramePr/>
                <a:graphic xmlns:a="http://schemas.openxmlformats.org/drawingml/2006/main">
                  <a:graphicData uri="http://schemas.microsoft.com/office/word/2010/wordprocessingShape">
                    <wps:wsp>
                      <wps:cNvSpPr/>
                      <wps:spPr>
                        <a:xfrm>
                          <a:off x="0" y="0"/>
                          <a:ext cx="2034540" cy="281940"/>
                        </a:xfrm>
                        <a:prstGeom prst="rect">
                          <a:avLst/>
                        </a:prstGeom>
                        <a:solidFill>
                          <a:srgbClr val="FFFFFF"/>
                        </a:solidFill>
                        <a:ln>
                          <a:noFill/>
                        </a:ln>
                      </wps:spPr>
                      <wps:txbx>
                        <w:txbxContent>
                          <w:p w14:paraId="322F7312" w14:textId="2012BB96" w:rsidR="009733D0" w:rsidRPr="00E05E9D" w:rsidRDefault="00E05E9D">
                            <w:pPr>
                              <w:spacing w:line="240" w:lineRule="auto"/>
                              <w:ind w:left="1" w:hanging="3"/>
                              <w:rPr>
                                <w:sz w:val="28"/>
                                <w:szCs w:val="28"/>
                              </w:rPr>
                            </w:pPr>
                            <w:r w:rsidRPr="00E05E9D">
                              <w:rPr>
                                <w:sz w:val="28"/>
                                <w:szCs w:val="28"/>
                              </w:rPr>
                              <w:t>Продовження додатка</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356FA69" id="Прямокутник 1029" o:spid="_x0000_s1027" style="position:absolute;left:0;text-align:left;margin-left:305.55pt;margin-top:-35.7pt;width:160.2pt;height:2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" stroked="f">
                <v:textbox inset="2.53958mm,1.2694mm,2.53958mm,1.2694mm">
                  <w:txbxContent>
                    <w:p w14:paraId="322F7312" w14:textId="2012BB96" w:rsidR="009733D0" w:rsidRPr="00E05E9D" w:rsidRDefault="00E05E9D">
                      <w:pPr>
                        <w:spacing w:line="240" w:lineRule="auto"/>
                        <w:ind w:left="1" w:hanging="3"/>
                        <w:rPr>
                          <w:sz w:val="28"/>
                          <w:szCs w:val="28"/>
                        </w:rPr>
                      </w:pPr>
                      <w:r w:rsidRPr="00E05E9D">
                        <w:rPr>
                          <w:sz w:val="28"/>
                          <w:szCs w:val="28"/>
                        </w:rPr>
                        <w:t>Продовження додатка</w:t>
                      </w:r>
                    </w:p>
                  </w:txbxContent>
                </v:textbox>
              </v:rect>
            </w:pict>
          </mc:Fallback>
        </mc:AlternateContent>
      </w:r>
      <w:r w:rsidR="00000000">
        <w:rPr>
          <w:b/>
          <w:color w:val="000000"/>
          <w:sz w:val="28"/>
          <w:szCs w:val="28"/>
          <w:u w:val="single"/>
        </w:rPr>
        <w:t>6. Етапи виконання</w:t>
      </w:r>
    </w:p>
    <w:p w14:paraId="28B9D492" w14:textId="20A744B0" w:rsidR="009733D0" w:rsidRDefault="00E05E9D">
      <w:pPr>
        <w:pBdr>
          <w:top w:val="nil"/>
          <w:left w:val="nil"/>
          <w:bottom w:val="nil"/>
          <w:right w:val="nil"/>
          <w:between w:val="nil"/>
        </w:pBdr>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r>
      <w:r w:rsidR="00000000">
        <w:rPr>
          <w:color w:val="000000"/>
          <w:sz w:val="28"/>
          <w:szCs w:val="28"/>
        </w:rPr>
        <w:t>Програма виконується протягом 2023 року.</w:t>
      </w:r>
    </w:p>
    <w:p w14:paraId="7C1CA94C" w14:textId="77777777" w:rsidR="009733D0" w:rsidRDefault="00000000" w:rsidP="00E05E9D">
      <w:pPr>
        <w:pBdr>
          <w:top w:val="nil"/>
          <w:left w:val="nil"/>
          <w:bottom w:val="nil"/>
          <w:right w:val="nil"/>
          <w:between w:val="nil"/>
        </w:pBdr>
        <w:tabs>
          <w:tab w:val="left" w:pos="1134"/>
        </w:tabs>
        <w:spacing w:line="240" w:lineRule="auto"/>
        <w:ind w:left="1" w:hanging="3"/>
        <w:jc w:val="center"/>
        <w:rPr>
          <w:color w:val="000000"/>
          <w:sz w:val="28"/>
          <w:szCs w:val="28"/>
          <w:u w:val="single"/>
        </w:rPr>
      </w:pPr>
      <w:r>
        <w:rPr>
          <w:b/>
          <w:color w:val="000000"/>
          <w:sz w:val="28"/>
          <w:szCs w:val="28"/>
          <w:u w:val="single"/>
        </w:rPr>
        <w:t>7. Загальний обсяг фінансування</w:t>
      </w:r>
    </w:p>
    <w:p w14:paraId="7297B4A7" w14:textId="6BE7192E" w:rsidR="009733D0" w:rsidRDefault="00E05E9D">
      <w:pPr>
        <w:pBdr>
          <w:top w:val="nil"/>
          <w:left w:val="nil"/>
          <w:bottom w:val="nil"/>
          <w:right w:val="nil"/>
          <w:between w:val="nil"/>
        </w:pBdr>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r>
      <w:r w:rsidR="00000000">
        <w:rPr>
          <w:color w:val="000000"/>
          <w:sz w:val="28"/>
          <w:szCs w:val="28"/>
        </w:rPr>
        <w:t xml:space="preserve">Загальний обсяг фінансування становить </w:t>
      </w:r>
      <w:r w:rsidR="00000000">
        <w:rPr>
          <w:sz w:val="28"/>
          <w:szCs w:val="28"/>
        </w:rPr>
        <w:t>10</w:t>
      </w:r>
      <w:r w:rsidR="00000000">
        <w:rPr>
          <w:color w:val="000000"/>
          <w:sz w:val="28"/>
          <w:szCs w:val="28"/>
        </w:rPr>
        <w:t> </w:t>
      </w:r>
      <w:r w:rsidR="00000000">
        <w:rPr>
          <w:sz w:val="28"/>
          <w:szCs w:val="28"/>
        </w:rPr>
        <w:t>000</w:t>
      </w:r>
      <w:r w:rsidR="00000000">
        <w:rPr>
          <w:color w:val="000000"/>
          <w:sz w:val="28"/>
          <w:szCs w:val="28"/>
        </w:rPr>
        <w:t xml:space="preserve"> </w:t>
      </w:r>
      <w:r w:rsidR="00000000">
        <w:rPr>
          <w:sz w:val="28"/>
          <w:szCs w:val="28"/>
        </w:rPr>
        <w:t>0</w:t>
      </w:r>
      <w:r w:rsidR="00000000">
        <w:rPr>
          <w:color w:val="000000"/>
          <w:sz w:val="28"/>
          <w:szCs w:val="28"/>
        </w:rPr>
        <w:t>00,00 (</w:t>
      </w:r>
      <w:r w:rsidR="00000000">
        <w:rPr>
          <w:sz w:val="28"/>
          <w:szCs w:val="28"/>
        </w:rPr>
        <w:t>Десять</w:t>
      </w:r>
      <w:r w:rsidR="00000000">
        <w:rPr>
          <w:color w:val="000000"/>
          <w:sz w:val="28"/>
          <w:szCs w:val="28"/>
        </w:rPr>
        <w:t xml:space="preserve"> мільйон</w:t>
      </w:r>
      <w:r w:rsidR="00000000">
        <w:rPr>
          <w:sz w:val="28"/>
          <w:szCs w:val="28"/>
        </w:rPr>
        <w:t>ів</w:t>
      </w:r>
      <w:r w:rsidR="00000000">
        <w:rPr>
          <w:color w:val="000000"/>
          <w:sz w:val="28"/>
          <w:szCs w:val="28"/>
        </w:rPr>
        <w:t>) грн. 00 коп.</w:t>
      </w:r>
    </w:p>
    <w:p w14:paraId="40FA682C" w14:textId="3AFDC0DD" w:rsidR="009733D0" w:rsidRDefault="00000000" w:rsidP="00E05E9D">
      <w:pPr>
        <w:pBdr>
          <w:top w:val="nil"/>
          <w:left w:val="nil"/>
          <w:bottom w:val="nil"/>
          <w:right w:val="nil"/>
          <w:between w:val="nil"/>
        </w:pBdr>
        <w:tabs>
          <w:tab w:val="left" w:pos="1134"/>
        </w:tabs>
        <w:spacing w:line="240" w:lineRule="auto"/>
        <w:ind w:left="1" w:hanging="3"/>
        <w:jc w:val="center"/>
        <w:rPr>
          <w:color w:val="000000"/>
          <w:sz w:val="28"/>
          <w:szCs w:val="28"/>
          <w:u w:val="single"/>
        </w:rPr>
      </w:pPr>
      <w:r>
        <w:rPr>
          <w:b/>
          <w:color w:val="000000"/>
          <w:sz w:val="28"/>
          <w:szCs w:val="28"/>
          <w:u w:val="single"/>
        </w:rPr>
        <w:t>8. Джерела фінансування</w:t>
      </w:r>
    </w:p>
    <w:p w14:paraId="617B436A" w14:textId="280B2CDC" w:rsidR="009733D0" w:rsidRDefault="00E05E9D">
      <w:pPr>
        <w:pBdr>
          <w:top w:val="nil"/>
          <w:left w:val="nil"/>
          <w:bottom w:val="nil"/>
          <w:right w:val="nil"/>
          <w:between w:val="nil"/>
        </w:pBdr>
        <w:tabs>
          <w:tab w:val="left" w:pos="1134"/>
        </w:tabs>
        <w:spacing w:line="240" w:lineRule="auto"/>
        <w:ind w:left="1" w:hanging="3"/>
        <w:jc w:val="both"/>
        <w:rPr>
          <w:color w:val="000000"/>
          <w:sz w:val="28"/>
          <w:szCs w:val="28"/>
        </w:rPr>
      </w:pPr>
      <w:bookmarkStart w:id="2" w:name="_heading=h.3znysh7" w:colFirst="0" w:colLast="0"/>
      <w:bookmarkEnd w:id="2"/>
      <w:r>
        <w:rPr>
          <w:color w:val="000000"/>
          <w:sz w:val="28"/>
          <w:szCs w:val="28"/>
        </w:rPr>
        <w:tab/>
      </w:r>
      <w:r>
        <w:rPr>
          <w:color w:val="000000"/>
          <w:sz w:val="28"/>
          <w:szCs w:val="28"/>
        </w:rPr>
        <w:tab/>
      </w:r>
      <w:r w:rsidR="00A675E9">
        <w:rPr>
          <w:color w:val="000000"/>
          <w:sz w:val="28"/>
          <w:szCs w:val="28"/>
        </w:rPr>
        <w:t>Програма фінансується за рахунок коштів місцевого бюджету, державного бюджету  та інших джерел, не заборонених чинним законодавством.</w:t>
      </w:r>
    </w:p>
    <w:p w14:paraId="50D614C5" w14:textId="77777777" w:rsidR="009733D0" w:rsidRDefault="00000000" w:rsidP="00E05E9D">
      <w:pPr>
        <w:pBdr>
          <w:top w:val="nil"/>
          <w:left w:val="nil"/>
          <w:bottom w:val="nil"/>
          <w:right w:val="nil"/>
          <w:between w:val="nil"/>
        </w:pBdr>
        <w:tabs>
          <w:tab w:val="left" w:pos="1134"/>
        </w:tabs>
        <w:spacing w:line="240" w:lineRule="auto"/>
        <w:ind w:left="1" w:hanging="3"/>
        <w:jc w:val="center"/>
        <w:rPr>
          <w:color w:val="000000"/>
          <w:sz w:val="28"/>
          <w:szCs w:val="28"/>
          <w:u w:val="single"/>
        </w:rPr>
      </w:pPr>
      <w:r>
        <w:rPr>
          <w:b/>
          <w:color w:val="000000"/>
          <w:sz w:val="28"/>
          <w:szCs w:val="28"/>
          <w:u w:val="single"/>
        </w:rPr>
        <w:t>9. Очікуваний результат від виконання програми</w:t>
      </w:r>
    </w:p>
    <w:p w14:paraId="3FE7AC8C" w14:textId="4BEE4552"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r>
      <w:r w:rsidR="00000000">
        <w:rPr>
          <w:color w:val="000000"/>
          <w:sz w:val="28"/>
          <w:szCs w:val="28"/>
        </w:rPr>
        <w:t>Очікуваними результатами реалізації Програми є:</w:t>
      </w:r>
    </w:p>
    <w:p w14:paraId="35D34EAD" w14:textId="33523592"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xml:space="preserve">- </w:t>
      </w:r>
      <w:r w:rsidR="00000000">
        <w:rPr>
          <w:color w:val="000000"/>
          <w:sz w:val="28"/>
          <w:szCs w:val="28"/>
        </w:rPr>
        <w:t>систематизація стратегічних ініціатив в місті Мелітополі;</w:t>
      </w:r>
    </w:p>
    <w:p w14:paraId="067E1832" w14:textId="454E67D5"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xml:space="preserve">- </w:t>
      </w:r>
      <w:r w:rsidR="00000000">
        <w:rPr>
          <w:color w:val="000000"/>
          <w:sz w:val="28"/>
          <w:szCs w:val="28"/>
        </w:rPr>
        <w:t>розробка Концепції розвитку Мелітопольського району Запорізької області до 2030 року (співфінансування);</w:t>
      </w:r>
    </w:p>
    <w:p w14:paraId="2E72E55F" w14:textId="473BCE7A"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xml:space="preserve">- </w:t>
      </w:r>
      <w:r w:rsidR="00000000">
        <w:rPr>
          <w:color w:val="000000"/>
          <w:sz w:val="28"/>
          <w:szCs w:val="28"/>
        </w:rPr>
        <w:t>створення привабливого інвестиційного іміджу м. Мелітополя в Україні та за її межами;</w:t>
      </w:r>
    </w:p>
    <w:p w14:paraId="08D631A0" w14:textId="5DFCF199"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xml:space="preserve">- </w:t>
      </w:r>
      <w:r w:rsidR="00000000">
        <w:rPr>
          <w:color w:val="000000"/>
          <w:sz w:val="28"/>
          <w:szCs w:val="28"/>
        </w:rPr>
        <w:t>залучення технічної допомоги через міжнародні організації та їх програми співробітництва;</w:t>
      </w:r>
    </w:p>
    <w:p w14:paraId="1C3A7EE0" w14:textId="1EBF49D3"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xml:space="preserve">- </w:t>
      </w:r>
      <w:r w:rsidR="00000000">
        <w:rPr>
          <w:color w:val="000000"/>
          <w:sz w:val="28"/>
          <w:szCs w:val="28"/>
        </w:rPr>
        <w:t>покращення інформованості потенційних інвесторів про можливості вкладання коштів у м. Мелітополь;</w:t>
      </w:r>
    </w:p>
    <w:p w14:paraId="0B221040" w14:textId="62D45A01" w:rsidR="009733D0" w:rsidRDefault="00E05E9D">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 xml:space="preserve">- </w:t>
      </w:r>
      <w:r w:rsidR="00000000">
        <w:rPr>
          <w:color w:val="000000"/>
          <w:sz w:val="28"/>
          <w:szCs w:val="28"/>
        </w:rPr>
        <w:t>просування неінвестиційних та інвестиційних проектів тощо.</w:t>
      </w:r>
    </w:p>
    <w:p w14:paraId="300BCE65" w14:textId="77777777" w:rsidR="00E05E9D" w:rsidRDefault="00000000" w:rsidP="00E05E9D">
      <w:pPr>
        <w:pBdr>
          <w:top w:val="nil"/>
          <w:left w:val="nil"/>
          <w:bottom w:val="nil"/>
          <w:right w:val="nil"/>
          <w:between w:val="nil"/>
        </w:pBdr>
        <w:tabs>
          <w:tab w:val="left" w:pos="1134"/>
        </w:tabs>
        <w:spacing w:line="240" w:lineRule="auto"/>
        <w:ind w:left="1" w:hanging="3"/>
        <w:jc w:val="center"/>
        <w:rPr>
          <w:b/>
          <w:color w:val="000000"/>
          <w:sz w:val="28"/>
          <w:szCs w:val="28"/>
          <w:u w:val="single"/>
        </w:rPr>
      </w:pPr>
      <w:r>
        <w:rPr>
          <w:b/>
          <w:color w:val="000000"/>
          <w:sz w:val="28"/>
          <w:szCs w:val="28"/>
          <w:u w:val="single"/>
        </w:rPr>
        <w:t>10.</w:t>
      </w:r>
      <w:r>
        <w:rPr>
          <w:color w:val="000000"/>
          <w:sz w:val="28"/>
          <w:szCs w:val="28"/>
          <w:u w:val="single"/>
        </w:rPr>
        <w:t xml:space="preserve"> </w:t>
      </w:r>
      <w:r>
        <w:rPr>
          <w:b/>
          <w:color w:val="000000"/>
          <w:sz w:val="28"/>
          <w:szCs w:val="28"/>
          <w:u w:val="single"/>
        </w:rPr>
        <w:t xml:space="preserve">Відповідальний виконавець та одержувач коштів програми, </w:t>
      </w:r>
    </w:p>
    <w:p w14:paraId="34D6158F" w14:textId="129D1A6F" w:rsidR="009733D0" w:rsidRDefault="00000000" w:rsidP="00E05E9D">
      <w:pPr>
        <w:pBdr>
          <w:top w:val="nil"/>
          <w:left w:val="nil"/>
          <w:bottom w:val="nil"/>
          <w:right w:val="nil"/>
          <w:between w:val="nil"/>
        </w:pBdr>
        <w:tabs>
          <w:tab w:val="left" w:pos="1134"/>
        </w:tabs>
        <w:spacing w:line="240" w:lineRule="auto"/>
        <w:ind w:left="1" w:hanging="3"/>
        <w:jc w:val="center"/>
        <w:rPr>
          <w:color w:val="000000"/>
          <w:sz w:val="28"/>
          <w:szCs w:val="28"/>
          <w:u w:val="single"/>
        </w:rPr>
      </w:pPr>
      <w:r>
        <w:rPr>
          <w:b/>
          <w:color w:val="000000"/>
          <w:sz w:val="28"/>
          <w:szCs w:val="28"/>
          <w:u w:val="single"/>
        </w:rPr>
        <w:t>головний розпорядник коштів</w:t>
      </w:r>
    </w:p>
    <w:p w14:paraId="1405CC2B" w14:textId="7779B18B" w:rsidR="009733D0" w:rsidRDefault="00E05E9D">
      <w:pPr>
        <w:pBdr>
          <w:top w:val="nil"/>
          <w:left w:val="nil"/>
          <w:bottom w:val="nil"/>
          <w:right w:val="nil"/>
          <w:between w:val="nil"/>
        </w:pBdr>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r>
      <w:r w:rsidR="00000000">
        <w:rPr>
          <w:color w:val="000000"/>
          <w:sz w:val="28"/>
          <w:szCs w:val="28"/>
        </w:rPr>
        <w:t>Головний розпорядник бюджетних коштів – виконавчий комітет Мелітопольської міської ради Запорізької області.</w:t>
      </w:r>
    </w:p>
    <w:p w14:paraId="3D765075" w14:textId="77777777" w:rsidR="009733D0" w:rsidRDefault="00000000">
      <w:pPr>
        <w:pBdr>
          <w:top w:val="nil"/>
          <w:left w:val="nil"/>
          <w:bottom w:val="nil"/>
          <w:right w:val="nil"/>
          <w:between w:val="nil"/>
        </w:pBdr>
        <w:shd w:val="clear" w:color="auto" w:fill="FFFFFF"/>
        <w:tabs>
          <w:tab w:val="left" w:pos="1134"/>
        </w:tabs>
        <w:spacing w:line="240" w:lineRule="auto"/>
        <w:ind w:left="1" w:hanging="3"/>
        <w:jc w:val="both"/>
        <w:rPr>
          <w:color w:val="000000"/>
          <w:sz w:val="28"/>
          <w:szCs w:val="28"/>
        </w:rPr>
      </w:pPr>
      <w:r>
        <w:rPr>
          <w:color w:val="000000"/>
          <w:sz w:val="28"/>
          <w:szCs w:val="28"/>
        </w:rPr>
        <w:t>Відповідальний виконавець та одержувач коштів – комунальна установа «Агенція розвитку Мелітополя» Мелітопольської міської ради Запорізької області.</w:t>
      </w:r>
    </w:p>
    <w:p w14:paraId="7EF9733D" w14:textId="77777777" w:rsidR="009733D0" w:rsidRDefault="00000000" w:rsidP="00E05E9D">
      <w:pPr>
        <w:pBdr>
          <w:top w:val="nil"/>
          <w:left w:val="nil"/>
          <w:bottom w:val="nil"/>
          <w:right w:val="nil"/>
          <w:between w:val="nil"/>
        </w:pBdr>
        <w:tabs>
          <w:tab w:val="left" w:pos="1134"/>
        </w:tabs>
        <w:spacing w:line="240" w:lineRule="auto"/>
        <w:ind w:left="1" w:hanging="3"/>
        <w:jc w:val="center"/>
        <w:rPr>
          <w:color w:val="000000"/>
          <w:sz w:val="28"/>
          <w:szCs w:val="28"/>
          <w:u w:val="single"/>
        </w:rPr>
      </w:pPr>
      <w:r>
        <w:rPr>
          <w:b/>
          <w:color w:val="000000"/>
          <w:sz w:val="28"/>
          <w:szCs w:val="28"/>
          <w:u w:val="single"/>
        </w:rPr>
        <w:t>11. Контроль за виконанням програми</w:t>
      </w:r>
    </w:p>
    <w:p w14:paraId="42C6EA17" w14:textId="20631BF8" w:rsidR="009733D0" w:rsidRDefault="00E05E9D">
      <w:pPr>
        <w:pBdr>
          <w:top w:val="nil"/>
          <w:left w:val="nil"/>
          <w:bottom w:val="nil"/>
          <w:right w:val="nil"/>
          <w:between w:val="nil"/>
        </w:pBdr>
        <w:tabs>
          <w:tab w:val="left" w:pos="1134"/>
        </w:tabs>
        <w:spacing w:line="240" w:lineRule="auto"/>
        <w:ind w:left="1" w:hanging="3"/>
        <w:jc w:val="both"/>
        <w:rPr>
          <w:color w:val="000000"/>
          <w:sz w:val="28"/>
          <w:szCs w:val="28"/>
        </w:rPr>
      </w:pPr>
      <w:r>
        <w:rPr>
          <w:color w:val="000000"/>
          <w:sz w:val="28"/>
          <w:szCs w:val="28"/>
        </w:rPr>
        <w:tab/>
      </w:r>
      <w:r>
        <w:rPr>
          <w:color w:val="000000"/>
          <w:sz w:val="28"/>
          <w:szCs w:val="28"/>
        </w:rPr>
        <w:tab/>
      </w:r>
      <w:r w:rsidR="00000000">
        <w:rPr>
          <w:color w:val="000000"/>
          <w:sz w:val="28"/>
          <w:szCs w:val="28"/>
        </w:rPr>
        <w:t>Контроль за виконанням програми покладається на першого заступника міського голови з питань діяльності виконавчих органів ради Ірину РУДАКОВУ.</w:t>
      </w:r>
    </w:p>
    <w:p w14:paraId="640F42CE" w14:textId="77777777" w:rsidR="009733D0" w:rsidRDefault="009733D0">
      <w:pPr>
        <w:pBdr>
          <w:top w:val="nil"/>
          <w:left w:val="nil"/>
          <w:bottom w:val="nil"/>
          <w:right w:val="nil"/>
          <w:between w:val="nil"/>
        </w:pBdr>
        <w:tabs>
          <w:tab w:val="left" w:pos="1134"/>
        </w:tabs>
        <w:spacing w:line="240" w:lineRule="auto"/>
        <w:ind w:left="1" w:hanging="3"/>
        <w:jc w:val="both"/>
        <w:rPr>
          <w:color w:val="000000"/>
          <w:sz w:val="28"/>
          <w:szCs w:val="28"/>
        </w:rPr>
      </w:pPr>
    </w:p>
    <w:p w14:paraId="3882B97F" w14:textId="1E5B5969" w:rsidR="009733D0" w:rsidRDefault="009733D0">
      <w:pPr>
        <w:pBdr>
          <w:top w:val="nil"/>
          <w:left w:val="nil"/>
          <w:bottom w:val="nil"/>
          <w:right w:val="nil"/>
          <w:between w:val="nil"/>
        </w:pBdr>
        <w:tabs>
          <w:tab w:val="left" w:pos="1134"/>
        </w:tabs>
        <w:spacing w:line="240" w:lineRule="auto"/>
        <w:ind w:left="0" w:hanging="2"/>
        <w:jc w:val="both"/>
        <w:rPr>
          <w:color w:val="000000"/>
        </w:rPr>
      </w:pPr>
    </w:p>
    <w:p w14:paraId="0A12FCC1" w14:textId="7BDE1705" w:rsidR="009733D0" w:rsidRDefault="00A675E9">
      <w:pPr>
        <w:pBdr>
          <w:top w:val="nil"/>
          <w:left w:val="nil"/>
          <w:bottom w:val="nil"/>
          <w:right w:val="nil"/>
          <w:between w:val="nil"/>
        </w:pBdr>
        <w:tabs>
          <w:tab w:val="left" w:pos="1134"/>
        </w:tabs>
        <w:spacing w:line="240" w:lineRule="auto"/>
        <w:ind w:left="1" w:hanging="3"/>
        <w:jc w:val="both"/>
        <w:rPr>
          <w:color w:val="000000"/>
          <w:sz w:val="28"/>
          <w:szCs w:val="28"/>
        </w:rPr>
      </w:pPr>
      <w:r>
        <w:rPr>
          <w:noProof/>
          <w:sz w:val="28"/>
          <w:szCs w:val="28"/>
        </w:rPr>
        <w:drawing>
          <wp:anchor distT="0" distB="0" distL="114300" distR="114300" simplePos="0" relativeHeight="251663360" behindDoc="0" locked="0" layoutInCell="1" allowOverlap="1" wp14:anchorId="4B0C11D7" wp14:editId="1EA8661E">
            <wp:simplePos x="0" y="0"/>
            <wp:positionH relativeFrom="leftMargin">
              <wp:posOffset>3945255</wp:posOffset>
            </wp:positionH>
            <wp:positionV relativeFrom="paragraph">
              <wp:posOffset>191135</wp:posOffset>
            </wp:positionV>
            <wp:extent cx="975360" cy="9207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5360" cy="920750"/>
                    </a:xfrm>
                    <a:prstGeom prst="rect">
                      <a:avLst/>
                    </a:prstGeom>
                    <a:noFill/>
                  </pic:spPr>
                </pic:pic>
              </a:graphicData>
            </a:graphic>
          </wp:anchor>
        </w:drawing>
      </w:r>
    </w:p>
    <w:p w14:paraId="157733C2" w14:textId="6B184DBB" w:rsidR="009733D0" w:rsidRDefault="00000000">
      <w:pPr>
        <w:pBdr>
          <w:top w:val="nil"/>
          <w:left w:val="nil"/>
          <w:bottom w:val="nil"/>
          <w:right w:val="nil"/>
          <w:between w:val="nil"/>
        </w:pBdr>
        <w:tabs>
          <w:tab w:val="left" w:pos="1134"/>
        </w:tabs>
        <w:spacing w:line="280" w:lineRule="auto"/>
        <w:ind w:left="1" w:hanging="3"/>
        <w:jc w:val="both"/>
        <w:rPr>
          <w:color w:val="000000"/>
          <w:sz w:val="28"/>
          <w:szCs w:val="28"/>
        </w:rPr>
      </w:pPr>
      <w:r>
        <w:rPr>
          <w:color w:val="000000"/>
          <w:sz w:val="28"/>
          <w:szCs w:val="28"/>
        </w:rPr>
        <w:t>Директор</w:t>
      </w:r>
    </w:p>
    <w:p w14:paraId="1909636F" w14:textId="660C2B18" w:rsidR="009733D0" w:rsidRDefault="00000000">
      <w:pPr>
        <w:pBdr>
          <w:top w:val="nil"/>
          <w:left w:val="nil"/>
          <w:bottom w:val="nil"/>
          <w:right w:val="nil"/>
          <w:between w:val="nil"/>
        </w:pBdr>
        <w:tabs>
          <w:tab w:val="left" w:pos="1134"/>
        </w:tabs>
        <w:spacing w:line="280" w:lineRule="auto"/>
        <w:ind w:left="1" w:hanging="3"/>
        <w:jc w:val="both"/>
        <w:rPr>
          <w:color w:val="000000"/>
          <w:sz w:val="28"/>
          <w:szCs w:val="28"/>
        </w:rPr>
      </w:pPr>
      <w:r>
        <w:rPr>
          <w:color w:val="000000"/>
          <w:sz w:val="28"/>
          <w:szCs w:val="28"/>
        </w:rPr>
        <w:t>КУ «Агенція розвитку Мелітополя»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Ірина СЛАВОВА</w:t>
      </w:r>
    </w:p>
    <w:p w14:paraId="18385784" w14:textId="77777777" w:rsidR="009733D0" w:rsidRDefault="009733D0">
      <w:pPr>
        <w:pBdr>
          <w:top w:val="nil"/>
          <w:left w:val="nil"/>
          <w:bottom w:val="nil"/>
          <w:right w:val="nil"/>
          <w:between w:val="nil"/>
        </w:pBdr>
        <w:tabs>
          <w:tab w:val="left" w:pos="1134"/>
        </w:tabs>
        <w:spacing w:line="280" w:lineRule="auto"/>
        <w:ind w:left="1" w:hanging="3"/>
        <w:jc w:val="both"/>
        <w:rPr>
          <w:color w:val="000000"/>
          <w:sz w:val="28"/>
          <w:szCs w:val="28"/>
        </w:rPr>
      </w:pPr>
    </w:p>
    <w:p w14:paraId="448233A7" w14:textId="77777777" w:rsidR="009733D0" w:rsidRDefault="009733D0">
      <w:pPr>
        <w:pBdr>
          <w:top w:val="nil"/>
          <w:left w:val="nil"/>
          <w:bottom w:val="nil"/>
          <w:right w:val="nil"/>
          <w:between w:val="nil"/>
        </w:pBdr>
        <w:tabs>
          <w:tab w:val="left" w:pos="1134"/>
        </w:tabs>
        <w:spacing w:line="280" w:lineRule="auto"/>
        <w:ind w:left="1" w:hanging="3"/>
        <w:jc w:val="both"/>
        <w:rPr>
          <w:color w:val="000000"/>
          <w:sz w:val="28"/>
          <w:szCs w:val="28"/>
        </w:rPr>
      </w:pPr>
    </w:p>
    <w:p w14:paraId="52045932" w14:textId="77777777" w:rsidR="009733D0" w:rsidRDefault="00000000">
      <w:pPr>
        <w:pBdr>
          <w:top w:val="nil"/>
          <w:left w:val="nil"/>
          <w:bottom w:val="nil"/>
          <w:right w:val="nil"/>
          <w:between w:val="nil"/>
        </w:pBdr>
        <w:tabs>
          <w:tab w:val="left" w:pos="1134"/>
        </w:tabs>
        <w:spacing w:line="240" w:lineRule="auto"/>
        <w:ind w:left="1" w:hanging="3"/>
        <w:rPr>
          <w:color w:val="000000"/>
          <w:sz w:val="28"/>
          <w:szCs w:val="28"/>
        </w:rPr>
      </w:pPr>
      <w:r>
        <w:rPr>
          <w:color w:val="000000"/>
          <w:sz w:val="28"/>
          <w:szCs w:val="28"/>
        </w:rPr>
        <w:t>Мелітопольський міський голова                                                    Іван ФЕДОРОВ</w:t>
      </w:r>
    </w:p>
    <w:sectPr w:rsidR="009733D0" w:rsidSect="00D1760A">
      <w:headerReference w:type="even" r:id="rId9"/>
      <w:headerReference w:type="default" r:id="rId10"/>
      <w:footerReference w:type="even" r:id="rId11"/>
      <w:footerReference w:type="default" r:id="rId12"/>
      <w:headerReference w:type="first" r:id="rId13"/>
      <w:footerReference w:type="first" r:id="rId14"/>
      <w:pgSz w:w="11906" w:h="16838"/>
      <w:pgMar w:top="1134" w:right="566" w:bottom="851"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4C8B" w14:textId="77777777" w:rsidR="00294683" w:rsidRDefault="00294683">
      <w:pPr>
        <w:spacing w:line="240" w:lineRule="auto"/>
        <w:ind w:left="0" w:hanging="2"/>
      </w:pPr>
      <w:r>
        <w:separator/>
      </w:r>
    </w:p>
  </w:endnote>
  <w:endnote w:type="continuationSeparator" w:id="0">
    <w:p w14:paraId="111A0D4B" w14:textId="77777777" w:rsidR="00294683" w:rsidRDefault="0029468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altName w:val="Malgun Gothic S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E342" w14:textId="77777777" w:rsidR="001620E6" w:rsidRDefault="001620E6">
    <w:pPr>
      <w:pStyle w:val="a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CCB4" w14:textId="77777777" w:rsidR="001620E6" w:rsidRDefault="001620E6">
    <w:pPr>
      <w:pStyle w:val="ae"/>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D209" w14:textId="77777777" w:rsidR="001620E6" w:rsidRDefault="001620E6">
    <w:pPr>
      <w:pStyle w:val="a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38E6" w14:textId="77777777" w:rsidR="00294683" w:rsidRDefault="00294683">
      <w:pPr>
        <w:spacing w:line="240" w:lineRule="auto"/>
        <w:ind w:left="0" w:hanging="2"/>
      </w:pPr>
      <w:r>
        <w:separator/>
      </w:r>
    </w:p>
  </w:footnote>
  <w:footnote w:type="continuationSeparator" w:id="0">
    <w:p w14:paraId="63175E97" w14:textId="77777777" w:rsidR="00294683" w:rsidRDefault="0029468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CD84" w14:textId="77777777" w:rsidR="001620E6" w:rsidRDefault="001620E6">
    <w:pPr>
      <w:pStyle w:val="ac"/>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6B9C" w14:textId="77777777" w:rsidR="009733D0" w:rsidRDefault="009733D0">
    <w:pPr>
      <w:pBdr>
        <w:top w:val="nil"/>
        <w:left w:val="nil"/>
        <w:bottom w:val="nil"/>
        <w:right w:val="nil"/>
        <w:between w:val="nil"/>
      </w:pBdr>
      <w:spacing w:line="240" w:lineRule="auto"/>
      <w:ind w:left="0" w:hanging="2"/>
      <w:jc w:val="center"/>
      <w:rPr>
        <w:color w:val="000000"/>
      </w:rPr>
    </w:pPr>
  </w:p>
  <w:p w14:paraId="5F1B0BB9" w14:textId="77777777" w:rsidR="009733D0" w:rsidRDefault="009733D0">
    <w:pPr>
      <w:pBdr>
        <w:top w:val="nil"/>
        <w:left w:val="nil"/>
        <w:bottom w:val="nil"/>
        <w:right w:val="nil"/>
        <w:between w:val="nil"/>
      </w:pBdr>
      <w:spacing w:line="240" w:lineRule="auto"/>
      <w:ind w:left="0" w:hanging="2"/>
      <w:jc w:val="center"/>
      <w:rPr>
        <w:color w:val="000000"/>
      </w:rPr>
    </w:pPr>
  </w:p>
  <w:p w14:paraId="2B9DA00F" w14:textId="77777777" w:rsidR="009733D0" w:rsidRDefault="00000000">
    <w:pPr>
      <w:pBdr>
        <w:top w:val="nil"/>
        <w:left w:val="nil"/>
        <w:bottom w:val="nil"/>
        <w:right w:val="nil"/>
        <w:between w:val="nil"/>
      </w:pBdr>
      <w:spacing w:line="240" w:lineRule="auto"/>
      <w:ind w:left="1" w:hanging="3"/>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CA66A2">
      <w:rPr>
        <w:noProof/>
        <w:color w:val="000000"/>
        <w:sz w:val="28"/>
        <w:szCs w:val="28"/>
      </w:rPr>
      <w:t>2</w:t>
    </w:r>
    <w:r>
      <w:rPr>
        <w:color w:val="000000"/>
        <w:sz w:val="28"/>
        <w:szCs w:val="28"/>
      </w:rPr>
      <w:fldChar w:fldCharType="end"/>
    </w:r>
  </w:p>
  <w:p w14:paraId="59122FD9" w14:textId="77777777" w:rsidR="009733D0" w:rsidRDefault="009733D0">
    <w:pPr>
      <w:pBdr>
        <w:top w:val="nil"/>
        <w:left w:val="nil"/>
        <w:bottom w:val="nil"/>
        <w:right w:val="nil"/>
        <w:between w:val="nil"/>
      </w:pBdr>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D0BC1" w14:textId="2C7974CB" w:rsidR="009733D0" w:rsidRDefault="009733D0" w:rsidP="001620E6">
    <w:pPr>
      <w:keepNext/>
      <w:keepLines/>
      <w:tabs>
        <w:tab w:val="left" w:pos="1134"/>
      </w:tabs>
      <w:spacing w:before="360" w:after="80"/>
      <w:ind w:leftChars="0" w:left="0" w:firstLineChars="0"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D0"/>
    <w:rsid w:val="001620E6"/>
    <w:rsid w:val="001B58BF"/>
    <w:rsid w:val="00294683"/>
    <w:rsid w:val="002D6D51"/>
    <w:rsid w:val="004C749C"/>
    <w:rsid w:val="0083201C"/>
    <w:rsid w:val="0083537A"/>
    <w:rsid w:val="009733D0"/>
    <w:rsid w:val="0099404B"/>
    <w:rsid w:val="00A675E9"/>
    <w:rsid w:val="00C21265"/>
    <w:rsid w:val="00CA66A2"/>
    <w:rsid w:val="00D1760A"/>
    <w:rsid w:val="00E05E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00EB"/>
  <w15:docId w15:val="{3A959B78-3F44-4618-989B-0E87B840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1" w:lineRule="atLeast"/>
      <w:ind w:leftChars="-1" w:left="-1" w:hangingChars="1" w:hanging="1"/>
      <w:textDirection w:val="btLr"/>
      <w:textAlignment w:val="top"/>
      <w:outlineLvl w:val="0"/>
    </w:pPr>
    <w:rPr>
      <w:position w:val="-1"/>
      <w:lang w:eastAsia="ru-RU"/>
    </w:rPr>
  </w:style>
  <w:style w:type="paragraph" w:styleId="1">
    <w:name w:val="heading 1"/>
    <w:basedOn w:val="a"/>
    <w:uiPriority w:val="9"/>
    <w:qFormat/>
    <w:pPr>
      <w:keepNext/>
      <w:keepLines/>
      <w:spacing w:before="480" w:after="120"/>
    </w:pPr>
    <w:rPr>
      <w:b/>
      <w:sz w:val="48"/>
      <w:szCs w:val="48"/>
    </w:rPr>
  </w:style>
  <w:style w:type="paragraph" w:styleId="2">
    <w:name w:val="heading 2"/>
    <w:basedOn w:val="a"/>
    <w:uiPriority w:val="9"/>
    <w:semiHidden/>
    <w:unhideWhenUsed/>
    <w:qFormat/>
    <w:pPr>
      <w:keepNext/>
      <w:keepLines/>
      <w:spacing w:before="360" w:after="80"/>
      <w:outlineLvl w:val="1"/>
    </w:pPr>
    <w:rPr>
      <w:b/>
      <w:sz w:val="36"/>
      <w:szCs w:val="36"/>
    </w:rPr>
  </w:style>
  <w:style w:type="paragraph" w:styleId="3">
    <w:name w:val="heading 3"/>
    <w:basedOn w:val="a"/>
    <w:uiPriority w:val="9"/>
    <w:semiHidden/>
    <w:unhideWhenUsed/>
    <w:qFormat/>
    <w:pPr>
      <w:keepNext/>
      <w:keepLines/>
      <w:spacing w:before="280" w:after="80"/>
      <w:outlineLvl w:val="2"/>
    </w:pPr>
    <w:rPr>
      <w:b/>
      <w:sz w:val="28"/>
      <w:szCs w:val="28"/>
    </w:rPr>
  </w:style>
  <w:style w:type="paragraph" w:styleId="4">
    <w:name w:val="heading 4"/>
    <w:basedOn w:val="a"/>
    <w:uiPriority w:val="9"/>
    <w:semiHidden/>
    <w:unhideWhenUsed/>
    <w:qFormat/>
    <w:pPr>
      <w:keepNext/>
      <w:keepLines/>
      <w:spacing w:before="240" w:after="40"/>
      <w:outlineLvl w:val="3"/>
    </w:pPr>
    <w:rPr>
      <w:b/>
      <w:sz w:val="24"/>
      <w:szCs w:val="24"/>
    </w:rPr>
  </w:style>
  <w:style w:type="paragraph" w:styleId="5">
    <w:name w:val="heading 5"/>
    <w:basedOn w:val="a"/>
    <w:uiPriority w:val="9"/>
    <w:semiHidden/>
    <w:unhideWhenUsed/>
    <w:qFormat/>
    <w:pPr>
      <w:keepNext/>
      <w:keepLines/>
      <w:spacing w:before="220" w:after="40"/>
      <w:outlineLvl w:val="4"/>
    </w:pPr>
    <w:rPr>
      <w:b/>
      <w:sz w:val="22"/>
      <w:szCs w:val="22"/>
    </w:rPr>
  </w:style>
  <w:style w:type="paragraph" w:styleId="6">
    <w:name w:val="heading 6"/>
    <w:basedOn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uiPriority w:val="10"/>
    <w:qFormat/>
    <w:pPr>
      <w:keepNext/>
      <w:spacing w:before="240" w:after="120"/>
    </w:pPr>
    <w:rPr>
      <w:rFonts w:ascii="Liberation Sans" w:eastAsia="Droid Sans Fallback" w:hAnsi="Liberation Sans" w:cs="FreeSans"/>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ListLabel1">
    <w:name w:val="ListLabel 1"/>
    <w:rPr>
      <w:w w:val="100"/>
      <w:position w:val="0"/>
      <w:sz w:val="28"/>
      <w:szCs w:val="28"/>
      <w:effect w:val="none"/>
      <w:vertAlign w:val="baseline"/>
      <w:cs w:val="0"/>
      <w:em w:val="none"/>
    </w:rPr>
  </w:style>
  <w:style w:type="character" w:customStyle="1" w:styleId="ListLabel2">
    <w:name w:val="ListLabel 2"/>
    <w:rPr>
      <w:w w:val="100"/>
      <w:position w:val="-1"/>
      <w:u w:val="none"/>
      <w:effect w:val="none"/>
      <w:vertAlign w:val="baseline"/>
      <w:cs w:val="0"/>
      <w:em w:val="none"/>
    </w:rPr>
  </w:style>
  <w:style w:type="paragraph" w:styleId="a4">
    <w:name w:val="Body Text"/>
    <w:basedOn w:val="a"/>
    <w:pPr>
      <w:spacing w:after="140" w:line="288" w:lineRule="auto"/>
    </w:pPr>
  </w:style>
  <w:style w:type="paragraph" w:styleId="a5">
    <w:name w:val="List"/>
    <w:basedOn w:val="a4"/>
  </w:style>
  <w:style w:type="paragraph" w:customStyle="1" w:styleId="a6">
    <w:name w:val="Название"/>
    <w:basedOn w:val="a"/>
    <w:pPr>
      <w:suppressLineNumbers/>
      <w:spacing w:before="120" w:after="120"/>
    </w:pPr>
    <w:rPr>
      <w:i/>
      <w:iCs/>
      <w:sz w:val="24"/>
      <w:szCs w:val="24"/>
    </w:rPr>
  </w:style>
  <w:style w:type="paragraph" w:styleId="a7">
    <w:name w:val="index heading"/>
    <w:basedOn w:val="a"/>
    <w:pPr>
      <w:suppressLineNumbers/>
    </w:pPr>
  </w:style>
  <w:style w:type="paragraph" w:customStyle="1" w:styleId="a8">
    <w:name w:val="Заглавие"/>
    <w:basedOn w:val="a"/>
    <w:pPr>
      <w:keepNext/>
      <w:keepLines/>
      <w:spacing w:before="480" w:after="120"/>
    </w:pPr>
    <w:rPr>
      <w:b/>
      <w:sz w:val="72"/>
      <w:szCs w:val="72"/>
    </w:rPr>
  </w:style>
  <w:style w:type="paragraph" w:styleId="a9">
    <w:name w:val="Subtitle"/>
    <w:basedOn w:val="a"/>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
    <w:next w:val="TableNormal0"/>
    <w:pPr>
      <w:suppressAutoHyphens/>
      <w:spacing w:line="1" w:lineRule="atLeast"/>
      <w:ind w:leftChars="-1" w:left="-1" w:hangingChars="1" w:hanging="1"/>
      <w:textDirection w:val="btLr"/>
      <w:textAlignment w:val="top"/>
      <w:outlineLvl w:val="0"/>
    </w:pPr>
    <w:rPr>
      <w:position w:val="-1"/>
      <w:lang w:eastAsia="ru-RU"/>
    </w:rPr>
    <w:tblPr>
      <w:tblCellMar>
        <w:top w:w="0" w:type="dxa"/>
        <w:left w:w="0" w:type="dxa"/>
        <w:bottom w:w="0" w:type="dxa"/>
        <w:right w:w="0" w:type="dxa"/>
      </w:tblCellMar>
    </w:tblPr>
  </w:style>
  <w:style w:type="paragraph" w:styleId="aa">
    <w:name w:val="Balloon Text"/>
    <w:basedOn w:val="a"/>
    <w:qFormat/>
    <w:rPr>
      <w:rFonts w:ascii="Segoe UI" w:hAnsi="Segoe UI" w:cs="Segoe UI"/>
      <w:sz w:val="18"/>
      <w:szCs w:val="18"/>
    </w:rPr>
  </w:style>
  <w:style w:type="character" w:customStyle="1" w:styleId="ab">
    <w:name w:val="Текст у виносці Знак"/>
    <w:rPr>
      <w:rFonts w:ascii="Segoe UI" w:hAnsi="Segoe UI" w:cs="Segoe UI"/>
      <w:w w:val="100"/>
      <w:position w:val="-1"/>
      <w:sz w:val="18"/>
      <w:szCs w:val="18"/>
      <w:effect w:val="none"/>
      <w:vertAlign w:val="baseline"/>
      <w:cs w:val="0"/>
      <w:em w:val="none"/>
    </w:rPr>
  </w:style>
  <w:style w:type="paragraph" w:styleId="ac">
    <w:name w:val="header"/>
    <w:basedOn w:val="a"/>
    <w:qFormat/>
  </w:style>
  <w:style w:type="character" w:customStyle="1" w:styleId="ad">
    <w:name w:val="Верхній колонтитул Знак"/>
    <w:basedOn w:val="a0"/>
    <w:rPr>
      <w:w w:val="100"/>
      <w:position w:val="-1"/>
      <w:effect w:val="none"/>
      <w:vertAlign w:val="baseline"/>
      <w:cs w:val="0"/>
      <w:em w:val="none"/>
    </w:rPr>
  </w:style>
  <w:style w:type="paragraph" w:styleId="ae">
    <w:name w:val="footer"/>
    <w:basedOn w:val="a"/>
    <w:qFormat/>
  </w:style>
  <w:style w:type="character" w:customStyle="1" w:styleId="af">
    <w:name w:val="Нижній колонтитул Знак"/>
    <w:basedOn w:val="a0"/>
    <w:rPr>
      <w:w w:val="100"/>
      <w:position w:val="-1"/>
      <w:effect w:val="none"/>
      <w:vertAlign w:val="baseline"/>
      <w:cs w:val="0"/>
      <w:em w:val="none"/>
    </w:rPr>
  </w:style>
  <w:style w:type="paragraph" w:styleId="af0">
    <w:name w:val="List Paragraph"/>
    <w:basedOn w:val="a"/>
    <w:uiPriority w:val="34"/>
    <w:qFormat/>
    <w:rsid w:val="00E05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0DA4FZ3Sr7C3npEA27FeTir0Vpw==">AMUW2mXRyyZyrczzQoKLty5now+c6wVOX+IoxG2Y50M1HM5cshGV128Mjw4bK/ckjbKeHPsCrWQWyitNWgPjrfu+KBFJtkC9P0D0u7ktt8lrgoL9WPI3GqFExfkOQxUrwx4jR4YQUgBtYaXqo30QJMzEj5xXH8ztqA==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1365</Words>
  <Characters>7782</Characters>
  <Application>Microsoft Office Word</Application>
  <DocSecurity>0</DocSecurity>
  <Lines>64</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Мелітопольська міська рада</cp:lastModifiedBy>
  <cp:revision>3</cp:revision>
  <dcterms:created xsi:type="dcterms:W3CDTF">2023-03-28T12:51:00Z</dcterms:created>
  <dcterms:modified xsi:type="dcterms:W3CDTF">2023-03-31T11:52:00Z</dcterms:modified>
</cp:coreProperties>
</file>