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26A8" w14:textId="77777777" w:rsidR="00884B33" w:rsidRPr="00641404" w:rsidRDefault="00884B33" w:rsidP="00884B3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2A4B96E" wp14:editId="746A73DE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B2C8" w14:textId="77777777" w:rsidR="00884B33" w:rsidRPr="00641404" w:rsidRDefault="00884B33" w:rsidP="00884B33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414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28105B88" w14:textId="77777777" w:rsidR="00884B33" w:rsidRPr="00641404" w:rsidRDefault="00884B33" w:rsidP="00884B3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414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16942D16" w14:textId="77777777" w:rsidR="00884B33" w:rsidRPr="00641404" w:rsidRDefault="00884B33" w:rsidP="00884B3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6414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4D926CE3" w14:textId="77777777" w:rsidR="00884B33" w:rsidRPr="00641404" w:rsidRDefault="00884B33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05681207" w14:textId="6E69ACEE" w:rsidR="00884B33" w:rsidRPr="00641404" w:rsidRDefault="00BF374C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58</w:t>
      </w:r>
      <w:r w:rsidR="00884B33"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04885257" w14:textId="77777777" w:rsidR="00884B33" w:rsidRPr="00641404" w:rsidRDefault="00884B33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CB8521" w14:textId="77777777" w:rsidR="00884B33" w:rsidRPr="00641404" w:rsidRDefault="00884B33" w:rsidP="00884B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26BF45AA" w14:textId="1C1CD77A" w:rsidR="00884B33" w:rsidRPr="00BF374C" w:rsidRDefault="00BF374C" w:rsidP="00884B33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24.04.2026</w:t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884B33"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3/8</w:t>
      </w:r>
    </w:p>
    <w:p w14:paraId="12E05C35" w14:textId="77777777" w:rsidR="00884B33" w:rsidRPr="00641404" w:rsidRDefault="00884B33" w:rsidP="00884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43E21BD" w14:textId="1BAFCDD7" w:rsidR="00884B33" w:rsidRPr="00641404" w:rsidRDefault="00884B33" w:rsidP="00884B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встановлення права узуфрукта комунального майна виконавчому комітету Мелітопольської міської ради Запорізької області</w:t>
      </w:r>
    </w:p>
    <w:p w14:paraId="1EA12A40" w14:textId="77777777" w:rsidR="00884B33" w:rsidRPr="00641404" w:rsidRDefault="00884B33" w:rsidP="00884B33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</w:p>
    <w:p w14:paraId="27DEA3E1" w14:textId="635C3C91" w:rsidR="00884B33" w:rsidRPr="00641404" w:rsidRDefault="00884B33" w:rsidP="0055402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Керуючись Законом України «Про місцеве самоврядування в Україні», відповідно до Закону України </w:t>
      </w:r>
      <w:r w:rsidR="0055402C"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,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</w:t>
      </w:r>
      <w:r w:rsidR="0055402C"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>враховуючи пропозицію</w:t>
      </w:r>
      <w:r w:rsidR="000A5077" w:rsidRP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0A5077" w:rsidRP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аступник</w:t>
      </w:r>
      <w:r w:rsid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0A5077" w:rsidRPr="000A50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начальника відділу інформаційних технологій та захисту інформації</w:t>
      </w:r>
      <w:r w:rsidR="0055402C" w:rsidRPr="0064140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виконавчого комітету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2341C548" w14:textId="77777777" w:rsidR="00884B33" w:rsidRPr="00641404" w:rsidRDefault="00884B33" w:rsidP="00884B3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2D3A2D21" w14:textId="77777777" w:rsidR="00884B33" w:rsidRPr="00641404" w:rsidRDefault="00884B33" w:rsidP="00884B33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41404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2BE219E4" w14:textId="77777777" w:rsidR="00884B33" w:rsidRPr="00641404" w:rsidRDefault="00884B33" w:rsidP="00884B33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07FD92" w14:textId="77777777" w:rsidR="00884B33" w:rsidRPr="00641404" w:rsidRDefault="00884B33" w:rsidP="00884B33">
      <w:pPr>
        <w:widowControl w:val="0"/>
        <w:spacing w:after="0" w:line="240" w:lineRule="auto"/>
        <w:ind w:left="2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641404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>ВИРІШИЛА:</w:t>
      </w:r>
    </w:p>
    <w:p w14:paraId="6FF66420" w14:textId="0622B7D1" w:rsidR="00521A8D" w:rsidRPr="001C6F4A" w:rsidRDefault="00AF2D21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Встановити безстроково </w:t>
      </w:r>
      <w:r w:rsidR="00884B33" w:rsidRPr="00435C4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право узуфрукта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5402C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комунального майна, 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виконавчому комітету </w:t>
      </w:r>
      <w:r w:rsidR="00884B33" w:rsidRPr="00641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Мелітопольської міської ради Запорізької області</w:t>
      </w:r>
      <w:r w:rsidR="00884B33" w:rsidRPr="0064140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4B33" w:rsidRPr="00641404">
        <w:rPr>
          <w:rFonts w:ascii="Times New Roman" w:hAnsi="Times New Roman" w:cs="Times New Roman"/>
          <w:sz w:val="28"/>
          <w:szCs w:val="28"/>
          <w:lang w:eastAsia="uk-UA"/>
        </w:rPr>
        <w:t>(код ЄДРПОУ)</w:t>
      </w:r>
      <w:r w:rsidR="00884B33" w:rsidRPr="00641404"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884B33" w:rsidRPr="00641404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(далі - Узуфруктарій) на майно комунальної власності Мелітопольської міської територіальної громади, </w:t>
      </w:r>
      <w:r w:rsidR="00521A8D"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згідно з додатком до цього рішення.</w:t>
      </w:r>
    </w:p>
    <w:p w14:paraId="4959EF77" w14:textId="51305EDB" w:rsidR="0055402C" w:rsidRPr="00641404" w:rsidRDefault="00AF2D21" w:rsidP="0055402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04">
        <w:rPr>
          <w:rFonts w:ascii="Times New Roman" w:hAnsi="Times New Roman" w:cs="Times New Roman"/>
          <w:sz w:val="28"/>
          <w:szCs w:val="28"/>
        </w:rPr>
        <w:t>2</w:t>
      </w:r>
      <w:r w:rsidR="00884B33" w:rsidRPr="00641404">
        <w:rPr>
          <w:rFonts w:ascii="Times New Roman" w:hAnsi="Times New Roman" w:cs="Times New Roman"/>
          <w:sz w:val="28"/>
          <w:szCs w:val="28"/>
        </w:rPr>
        <w:t xml:space="preserve">. </w:t>
      </w:r>
      <w:r w:rsidR="0055402C" w:rsidRPr="00641404">
        <w:rPr>
          <w:rFonts w:ascii="Times New Roman" w:hAnsi="Times New Roman" w:cs="Times New Roman"/>
          <w:sz w:val="28"/>
          <w:szCs w:val="28"/>
        </w:rPr>
        <w:t>Визначити цільове призначення використання комунального майна, переданого на праві узуфрукта: для забезпечення належного виконання службових повноважень працівниками виконавчого комітету, організації робочого процесу, у тому числі роботи з електронними документами та інформаційними системами.</w:t>
      </w:r>
    </w:p>
    <w:p w14:paraId="6FA1B87E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 Право узуфрукта комунального майна виникає у Узуфруктарія з дня отримання ним цього рішення.</w:t>
      </w:r>
    </w:p>
    <w:p w14:paraId="2A2FBBDA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Встановити 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Узуфруктарія наступні умови володіння і користування комунальним майном визначеним у додатку до цього рішення:</w:t>
      </w:r>
    </w:p>
    <w:p w14:paraId="04465A43" w14:textId="648C696E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.1. Узуфруктарій зобов’язаний використовувати комунальне майно згідно з цільовим призначенням, зазначеним у пункті </w:t>
      </w:r>
      <w:r w:rsidR="00C45B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 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цього рішення,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утримувати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 xml:space="preserve">його в належному стані, за власний рахунок проводити його поточний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 xml:space="preserve">та 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капітальний ремонт.</w:t>
      </w:r>
    </w:p>
    <w:p w14:paraId="1A017B6F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.2. Узуфруктарій несе всі витрати, пов’язані з утриманням, користуванням та обслуговуванням майна. </w:t>
      </w:r>
    </w:p>
    <w:p w14:paraId="45E9028D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4</w:t>
      </w: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.3. З моменту встановлення права узуфрукта комунального майна, визначеного цим рішенням, ризики загибелі та псування майна переходять до Узуфруктарія.</w:t>
      </w:r>
    </w:p>
    <w:p w14:paraId="1713C207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C6F4A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4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.4. 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будь-які інші дії щодо такого майна, наслідком яких може бути його відчуження або зміна цільового призначення, у тому числі передавати його в оренду.</w:t>
      </w:r>
    </w:p>
    <w:p w14:paraId="46D0ED43" w14:textId="25AE104C" w:rsidR="00521A8D" w:rsidRPr="00521A8D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4.5.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05AB5F1" w14:textId="77777777" w:rsidR="00521A8D" w:rsidRPr="00521A8D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1A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Зобов’язати Узуфруктарія:</w:t>
      </w:r>
    </w:p>
    <w:p w14:paraId="2302B612" w14:textId="77777777" w:rsidR="00521A8D" w:rsidRPr="00521A8D" w:rsidRDefault="00521A8D" w:rsidP="00521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21A8D">
        <w:rPr>
          <w:rFonts w:ascii="Times New Roman" w:eastAsiaTheme="minorEastAsia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прийняти в користування на праві узуфрукта комунальне майно, визначене у додатку до 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майна;</w:t>
      </w:r>
    </w:p>
    <w:p w14:paraId="3A0F8A02" w14:textId="77777777" w:rsidR="00521A8D" w:rsidRPr="00521A8D" w:rsidRDefault="00521A8D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1A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щороку подавати до управління комунальною власністю Мелітопольської міської ради Запорізької області звіт про використання майна за формою та в строки, визначені законодавством України, у тому числі нормативно-правовими актами Кабінету Міністрів України;</w:t>
      </w:r>
    </w:p>
    <w:p w14:paraId="012E54C8" w14:textId="77777777" w:rsidR="00521A8D" w:rsidRPr="00521A8D" w:rsidRDefault="00521A8D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21A8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6. Управлінню комунальної власності Мелітопольської міської ради Запорізької області щорічно звітувати перед Мелітопольською міською радою Запорізької області про використання та ефективність управління майном Мелітопольської міської територіальної громади. </w:t>
      </w:r>
    </w:p>
    <w:p w14:paraId="07D768FA" w14:textId="77777777" w:rsidR="00521A8D" w:rsidRPr="001C6F4A" w:rsidRDefault="00521A8D" w:rsidP="00521A8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Verdana" w:eastAsia="Times New Roman" w:hAnsi="Verdana" w:cs="Courier New"/>
          <w:color w:val="1A1A1A"/>
          <w:spacing w:val="5"/>
          <w:kern w:val="0"/>
          <w:sz w:val="21"/>
          <w:szCs w:val="21"/>
          <w:lang w:eastAsia="uk-UA"/>
          <w14:ligatures w14:val="none"/>
        </w:rPr>
      </w:pPr>
      <w:r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val="ru-RU" w:eastAsia="uk-UA"/>
          <w14:ligatures w14:val="none"/>
        </w:rPr>
        <w:t>7</w:t>
      </w:r>
      <w:r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. </w:t>
      </w:r>
      <w:r w:rsidRPr="001C6F4A">
        <w:rPr>
          <w:rFonts w:ascii="Times New Roman" w:eastAsia="Times New Roman" w:hAnsi="Times New Roman" w:cs="Courier New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Узуфрукт комунального майна припиняється у разі:</w:t>
      </w:r>
    </w:p>
    <w:p w14:paraId="6DE2F285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припинення Узуфруктарія в результаті його ліквідації; </w:t>
      </w:r>
    </w:p>
    <w:p w14:paraId="367EBEE5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загибелі або припинення існування майна, щодо якого встановлений узуфрукт комунального майна;</w:t>
      </w:r>
    </w:p>
    <w:p w14:paraId="376E244B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17732791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 w:cs="Times New Roman"/>
          <w:color w:val="1A1A1A"/>
          <w:spacing w:val="5"/>
          <w:kern w:val="0"/>
          <w:sz w:val="24"/>
          <w:szCs w:val="24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37C1A2BE" w14:textId="77777777" w:rsidR="00521A8D" w:rsidRPr="001C6F4A" w:rsidRDefault="00521A8D" w:rsidP="00521A8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1C6F4A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припинення узуфрукта комунального майна за рішенням суду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</w:p>
    <w:p w14:paraId="1A8D2E4A" w14:textId="77777777" w:rsidR="00521A8D" w:rsidRPr="001C6F4A" w:rsidRDefault="00521A8D" w:rsidP="00521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8</w:t>
      </w:r>
      <w:r w:rsidRPr="001C6F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У разі припинення узуфрукта комунального майна за рішенням Мелітопольської міської ради Запорізької області Узуфруктарій зобов’язаний повернути комунальне майно у стані, не гіршому, ніж на час встановлення права узуфрукта комунального майна, з урахуванням його звичайного фізичного зносу.</w:t>
      </w:r>
    </w:p>
    <w:p w14:paraId="33B5DB41" w14:textId="5E3D149A" w:rsidR="00521A8D" w:rsidRPr="001C6F4A" w:rsidRDefault="00521A8D" w:rsidP="00521A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</w:pPr>
      <w:r w:rsidRPr="0075718F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9</w:t>
      </w:r>
      <w:r w:rsidRPr="001C6F4A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>Управлінню комунальної власності Мелітопольської міської ради Запорізької області</w:t>
      </w:r>
      <w:r w:rsidR="00531AF6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 xml:space="preserve"> та</w:t>
      </w:r>
      <w:r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t xml:space="preserve"> виконавчому комітету Мелітопольської міської ради Запорізької області забезпечити здійснення передбачених законодавством заходів щодо передачі комунального майна, визначеного у додатку до цього </w:t>
      </w:r>
      <w:r w:rsidRPr="001C6F4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uk-UA"/>
        </w:rPr>
        <w:lastRenderedPageBreak/>
        <w:t>рішення, скласти та підписати акт приймання-передачі майна, а також забезпечити відображення відповідних операцій у бухгалтерському обліку відповідно до вимог законодавства.</w:t>
      </w:r>
    </w:p>
    <w:p w14:paraId="62A90C27" w14:textId="77777777" w:rsidR="00521A8D" w:rsidRPr="001C6F4A" w:rsidRDefault="00521A8D" w:rsidP="00521A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F4A">
        <w:rPr>
          <w:rFonts w:ascii="Times New Roman" w:eastAsia="Calibri" w:hAnsi="Times New Roman" w:cs="Times New Roman"/>
          <w:sz w:val="28"/>
          <w:szCs w:val="28"/>
        </w:rPr>
        <w:t>Акт приймання-передачі затвердити у секретаря Мелітопольської міської ради Ірини РУДАКОВОЇ</w:t>
      </w:r>
      <w:r w:rsidRPr="001C6F4A">
        <w:rPr>
          <w:rFonts w:ascii="Times New Roman" w:hAnsi="Times New Roman"/>
          <w:sz w:val="28"/>
          <w:szCs w:val="28"/>
        </w:rPr>
        <w:t>.</w:t>
      </w:r>
    </w:p>
    <w:p w14:paraId="0A440F36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41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Доручити управлінню комунальною власністю Мелітопольської міської ради Запорізької області:</w:t>
      </w:r>
    </w:p>
    <w:p w14:paraId="70083254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протягом п’яти робочих днів з дня прийняття рішення поінформувати Узуфруктарія про його прийняття; </w:t>
      </w:r>
    </w:p>
    <w:p w14:paraId="057FA4B3" w14:textId="77777777" w:rsidR="00521A8D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забезпечити контроль за використанням комунального майна, переданого на праві узуфрукту, на умовах, визначених цим рішенням, шляхом здійснення аналізу звіту про використання комунального майна, поданого Узуфруктарієм.</w:t>
      </w:r>
    </w:p>
    <w:p w14:paraId="0CDE14F6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 разі виявлення погіршення стану майна або його використання з порушенням встановлених умов ініціювати прийняття рішення про:</w:t>
      </w:r>
    </w:p>
    <w:p w14:paraId="3ED6E21B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припинення права узуфрукту комунального майна;</w:t>
      </w:r>
    </w:p>
    <w:p w14:paraId="54ACFD40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відшкодування збитків, завданих пошкодженням або втратою майна;</w:t>
      </w:r>
    </w:p>
    <w:p w14:paraId="0B7C591E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3C7397B6" w14:textId="77777777" w:rsidR="00521A8D" w:rsidRPr="001C6F4A" w:rsidRDefault="00521A8D" w:rsidP="0052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10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У разі невиконання або неналежного виконання Узуфруктарієм визначених заходів ініціювати розгляд міською радою питання щодо припинення права узуфрукту комунального майна.</w:t>
      </w:r>
    </w:p>
    <w:p w14:paraId="398FE35B" w14:textId="77777777" w:rsidR="00521A8D" w:rsidRPr="006B3A29" w:rsidRDefault="00521A8D" w:rsidP="00521A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11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C6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6F4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Pr="001C6F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7B1A89" w14:textId="77777777" w:rsidR="00521A8D" w:rsidRDefault="00521A8D" w:rsidP="006414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0B479235" w14:textId="77777777" w:rsidR="00884B33" w:rsidRPr="00641404" w:rsidRDefault="00884B33" w:rsidP="00884B3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3C0A729" w14:textId="77777777" w:rsidR="00884B33" w:rsidRPr="00641404" w:rsidRDefault="00884B33" w:rsidP="00884B33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D9BAAB" w14:textId="77777777" w:rsidR="00884B33" w:rsidRPr="00641404" w:rsidRDefault="00884B33" w:rsidP="00884B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6414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             Ірина РУДАКОВА</w:t>
      </w:r>
    </w:p>
    <w:p w14:paraId="5BDB05BD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C7818C5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5B3A1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C5D9523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17EB64C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812AA4E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9A942C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DDDBCCB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FC78721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7D6DA1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1BCAAF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6C7517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E778155" w14:textId="77777777" w:rsidR="00884B33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0AE2034" w14:textId="77777777" w:rsidR="00531AF6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B31AAC2" w14:textId="77777777" w:rsidR="00531AF6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B273EC1" w14:textId="77777777" w:rsidR="00531AF6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B034C5C" w14:textId="77777777" w:rsidR="00531AF6" w:rsidRPr="00641404" w:rsidRDefault="00531AF6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9247969" w14:textId="77777777" w:rsidR="00884B33" w:rsidRPr="00641404" w:rsidRDefault="00884B33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62DCB6" w14:textId="77777777" w:rsidR="00AF2D21" w:rsidRPr="00641404" w:rsidRDefault="00AF2D21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97252CB" w14:textId="77777777" w:rsidR="00AF2D21" w:rsidRPr="00641404" w:rsidRDefault="00AF2D21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C72EE05" w14:textId="77777777" w:rsidR="00AF2D21" w:rsidRPr="00641404" w:rsidRDefault="00AF2D21" w:rsidP="00884B3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BD5A155" w14:textId="77777777" w:rsidR="00521A8D" w:rsidRPr="00521A8D" w:rsidRDefault="00521A8D" w:rsidP="00521A8D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5D9B1AC2" w14:textId="4AD24F4D" w:rsidR="00521A8D" w:rsidRPr="00521A8D" w:rsidRDefault="00521A8D" w:rsidP="00521A8D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 рішення </w:t>
      </w:r>
      <w:r w:rsidR="00BF374C" w:rsidRPr="00BF3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58</w:t>
      </w: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сесії Мелітопольської міської ради Запорізької області </w:t>
      </w:r>
    </w:p>
    <w:p w14:paraId="225E7F5C" w14:textId="77777777" w:rsidR="00521A8D" w:rsidRPr="00521A8D" w:rsidRDefault="00521A8D" w:rsidP="00521A8D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VІІ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</w:t>
      </w: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скликання </w:t>
      </w:r>
    </w:p>
    <w:p w14:paraId="1E48C211" w14:textId="43990839" w:rsidR="00521A8D" w:rsidRPr="00521A8D" w:rsidRDefault="00521A8D" w:rsidP="00521A8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від </w:t>
      </w:r>
      <w:r w:rsidR="00BF3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24.04.2026</w:t>
      </w: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</w:t>
      </w:r>
      <w:r w:rsidRPr="00521A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BF37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3/8</w:t>
      </w:r>
    </w:p>
    <w:p w14:paraId="6849D140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2ED8499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04E78E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03403BB" w14:textId="77777777" w:rsidR="00521A8D" w:rsidRPr="00521A8D" w:rsidRDefault="00521A8D" w:rsidP="00521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6801245" w14:textId="77777777" w:rsidR="00521A8D" w:rsidRPr="00521A8D" w:rsidRDefault="00521A8D" w:rsidP="0052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  <w:r w:rsidRPr="00521A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комунального майна, що передається</w:t>
      </w:r>
    </w:p>
    <w:p w14:paraId="3A49CC24" w14:textId="77777777" w:rsidR="00521A8D" w:rsidRPr="00521A8D" w:rsidRDefault="00521A8D" w:rsidP="00521A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виконавчому комітету </w:t>
      </w:r>
      <w:r w:rsidRPr="00521A8D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Мелітопольської міської ради </w:t>
      </w:r>
    </w:p>
    <w:p w14:paraId="3C294A35" w14:textId="77777777" w:rsidR="00521A8D" w:rsidRPr="00521A8D" w:rsidRDefault="00521A8D" w:rsidP="0052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Запорізької області </w:t>
      </w:r>
      <w:r w:rsidRPr="00521A8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на </w:t>
      </w:r>
      <w:r w:rsidRPr="00521A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праві узуфрукта</w:t>
      </w:r>
    </w:p>
    <w:p w14:paraId="1710B7E3" w14:textId="77777777" w:rsidR="00521A8D" w:rsidRDefault="00521A8D" w:rsidP="00521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6396C56" w14:textId="18A5BAC4" w:rsidR="00521A8D" w:rsidRPr="00521A8D" w:rsidRDefault="00521A8D" w:rsidP="00521A8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039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Таблиця 1. Основні засоби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3573"/>
        <w:gridCol w:w="1516"/>
        <w:gridCol w:w="1149"/>
        <w:gridCol w:w="1417"/>
        <w:gridCol w:w="1417"/>
      </w:tblGrid>
      <w:tr w:rsidR="00521A8D" w:rsidRPr="00521A8D" w14:paraId="18C8DE03" w14:textId="77777777" w:rsidTr="00531AF6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30C4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BCF9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A57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Інвентарний </w:t>
            </w:r>
          </w:p>
          <w:p w14:paraId="54124C4C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D609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од.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2AE4AD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Первісна вартість, грн.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936651" w14:textId="77777777" w:rsidR="00521A8D" w:rsidRPr="00521A8D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1A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Залишкова вартість, грн.</w:t>
            </w:r>
          </w:p>
        </w:tc>
      </w:tr>
      <w:tr w:rsidR="00521A8D" w:rsidRPr="00531AF6" w14:paraId="19DE0EF4" w14:textId="77777777" w:rsidTr="00531AF6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CF7C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C34E" w14:textId="63B41225" w:rsidR="00521A8D" w:rsidRPr="00531AF6" w:rsidRDefault="00521A8D" w:rsidP="00521A8D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31AF6">
              <w:rPr>
                <w:rFonts w:ascii="Times New Roman" w:hAnsi="Times New Roman" w:cs="Times New Roman"/>
                <w:sz w:val="26"/>
                <w:szCs w:val="26"/>
              </w:rPr>
              <w:t xml:space="preserve">Ноутбук Asus Vivobook 15 X1504ZA-BQ066 Cool Silver, серійний номер 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CV</w:t>
            </w: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019527050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65989" w14:textId="05A50554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1040025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15B" w14:textId="26CA0903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4CD" w14:textId="77B5670A" w:rsidR="00521A8D" w:rsidRPr="00531AF6" w:rsidRDefault="00521A8D" w:rsidP="0052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18 749,1</w:t>
            </w:r>
            <w:r w:rsidR="009841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CEFF2" w14:textId="124A4F55" w:rsidR="00521A8D" w:rsidRPr="00E45309" w:rsidRDefault="001B7F87" w:rsidP="0052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9 374,59</w:t>
            </w:r>
            <w:r w:rsidR="00E453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21A8D" w:rsidRPr="00531AF6" w14:paraId="68B99DB2" w14:textId="77777777" w:rsidTr="00531AF6">
        <w:trPr>
          <w:trHeight w:val="11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59AA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31A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3" w:type="dxa"/>
            <w:vAlign w:val="center"/>
          </w:tcPr>
          <w:p w14:paraId="7DACC358" w14:textId="6BB543FE" w:rsidR="00521A8D" w:rsidRPr="00531AF6" w:rsidRDefault="00521A8D" w:rsidP="00521A8D">
            <w:pPr>
              <w:ind w:left="-45" w:right="-129"/>
              <w:rPr>
                <w:rFonts w:ascii="Times New Roman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Ноутбук 2E NS51PU, серійний номер NKNS51PU000000002I00508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F915" w14:textId="29D3FD9A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101460387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6D8" w14:textId="081E59EF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433C" w14:textId="5BD42629" w:rsidR="00521A8D" w:rsidRPr="00531AF6" w:rsidRDefault="00521A8D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sz w:val="26"/>
                <w:szCs w:val="26"/>
              </w:rPr>
              <w:t>43 722,79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A0473" w14:textId="47D2303E" w:rsidR="00521A8D" w:rsidRPr="00E45309" w:rsidRDefault="001B7F87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EE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35 342,59</w:t>
            </w:r>
            <w:r w:rsidR="00E453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21A8D" w:rsidRPr="00531AF6" w14:paraId="1D15DF89" w14:textId="77777777" w:rsidTr="00531AF6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A17D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FA7F" w14:textId="77777777" w:rsidR="00521A8D" w:rsidRPr="00531AF6" w:rsidRDefault="00521A8D" w:rsidP="00521A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31AF6">
              <w:rPr>
                <w:rFonts w:ascii="Times New Roman" w:eastAsiaTheme="minorEastAsia" w:hAnsi="Times New Roman" w:cs="Times New Roman"/>
                <w:b/>
                <w:bCs/>
                <w:kern w:val="0"/>
                <w:sz w:val="26"/>
                <w:szCs w:val="26"/>
                <w:lang w:val="ru-RU" w:eastAsia="ru-RU"/>
                <w14:ligatures w14:val="none"/>
              </w:rPr>
              <w:t>ВСЬОГО: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BBEC" w14:textId="77777777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694" w14:textId="6F61E30E" w:rsidR="00521A8D" w:rsidRPr="00531AF6" w:rsidRDefault="00521A8D" w:rsidP="0052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31A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4FA" w14:textId="7197F2E1" w:rsidR="00521A8D" w:rsidRPr="00531AF6" w:rsidRDefault="00531AF6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62 471,</w:t>
            </w:r>
            <w:r w:rsidR="0096015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96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00E9" w14:textId="6591957C" w:rsidR="00521A8D" w:rsidRPr="00531AF6" w:rsidRDefault="00960159" w:rsidP="00521A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44 717,18</w:t>
            </w:r>
            <w:r w:rsidR="00282D2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43CAB0C3" w14:textId="77777777" w:rsidR="00521A8D" w:rsidRPr="00521A8D" w:rsidRDefault="00521A8D" w:rsidP="00521A8D">
      <w:pPr>
        <w:rPr>
          <w:rFonts w:ascii="Times New Roman" w:hAnsi="Times New Roman" w:cs="Times New Roman"/>
          <w:sz w:val="24"/>
          <w:szCs w:val="24"/>
        </w:rPr>
      </w:pPr>
    </w:p>
    <w:p w14:paraId="51EC0B5F" w14:textId="77777777" w:rsidR="00521A8D" w:rsidRDefault="00521A8D" w:rsidP="00521A8D">
      <w:pPr>
        <w:rPr>
          <w:rFonts w:ascii="Times New Roman" w:hAnsi="Times New Roman" w:cs="Times New Roman"/>
          <w:sz w:val="24"/>
          <w:szCs w:val="24"/>
        </w:rPr>
      </w:pPr>
    </w:p>
    <w:p w14:paraId="6C5D1D9B" w14:textId="77777777" w:rsidR="00531AF6" w:rsidRPr="00521A8D" w:rsidRDefault="00531AF6" w:rsidP="00521A8D">
      <w:pPr>
        <w:rPr>
          <w:rFonts w:ascii="Times New Roman" w:hAnsi="Times New Roman" w:cs="Times New Roman"/>
          <w:sz w:val="24"/>
          <w:szCs w:val="24"/>
        </w:rPr>
      </w:pPr>
    </w:p>
    <w:p w14:paraId="677D0FE1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В.о. начальника, заступник начальника</w:t>
      </w:r>
    </w:p>
    <w:p w14:paraId="43D718CF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управління комунальною власністю ММР ЗО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Ірина ФУРСОВА</w:t>
      </w:r>
    </w:p>
    <w:p w14:paraId="2DDF9085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4B8178E" w14:textId="77777777" w:rsidR="00521A8D" w:rsidRPr="00521A8D" w:rsidRDefault="00521A8D" w:rsidP="00521A8D"/>
    <w:p w14:paraId="556C893D" w14:textId="77777777" w:rsidR="00521A8D" w:rsidRPr="00521A8D" w:rsidRDefault="00521A8D" w:rsidP="00521A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 </w:t>
      </w:r>
      <w:r w:rsidRPr="00521A8D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>Ірина РУДАКОВА</w:t>
      </w:r>
    </w:p>
    <w:p w14:paraId="3FD9BD4E" w14:textId="77777777" w:rsidR="00521A8D" w:rsidRPr="00521A8D" w:rsidRDefault="00521A8D" w:rsidP="00521A8D"/>
    <w:p w14:paraId="1F403281" w14:textId="77777777" w:rsidR="00521A8D" w:rsidRPr="00521A8D" w:rsidRDefault="00521A8D" w:rsidP="00521A8D"/>
    <w:p w14:paraId="165EBF17" w14:textId="77777777" w:rsidR="00521A8D" w:rsidRDefault="00521A8D"/>
    <w:sectPr w:rsidR="00521A8D" w:rsidSect="00884B3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eU">
    <w:altName w:val="Cambria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37A"/>
    <w:multiLevelType w:val="hybridMultilevel"/>
    <w:tmpl w:val="1504C0D4"/>
    <w:lvl w:ilvl="0" w:tplc="7272E93A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CF165C"/>
    <w:multiLevelType w:val="hybridMultilevel"/>
    <w:tmpl w:val="21A8880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202" w:hanging="360"/>
      </w:pPr>
    </w:lvl>
    <w:lvl w:ilvl="2" w:tplc="FFFFFFFF" w:tentative="1">
      <w:start w:val="1"/>
      <w:numFmt w:val="lowerRoman"/>
      <w:lvlText w:val="%3."/>
      <w:lvlJc w:val="right"/>
      <w:pPr>
        <w:ind w:left="1922" w:hanging="180"/>
      </w:pPr>
    </w:lvl>
    <w:lvl w:ilvl="3" w:tplc="FFFFFFFF" w:tentative="1">
      <w:start w:val="1"/>
      <w:numFmt w:val="decimal"/>
      <w:lvlText w:val="%4."/>
      <w:lvlJc w:val="left"/>
      <w:pPr>
        <w:ind w:left="2642" w:hanging="360"/>
      </w:pPr>
    </w:lvl>
    <w:lvl w:ilvl="4" w:tplc="FFFFFFFF" w:tentative="1">
      <w:start w:val="1"/>
      <w:numFmt w:val="lowerLetter"/>
      <w:lvlText w:val="%5."/>
      <w:lvlJc w:val="left"/>
      <w:pPr>
        <w:ind w:left="3362" w:hanging="360"/>
      </w:pPr>
    </w:lvl>
    <w:lvl w:ilvl="5" w:tplc="FFFFFFFF" w:tentative="1">
      <w:start w:val="1"/>
      <w:numFmt w:val="lowerRoman"/>
      <w:lvlText w:val="%6."/>
      <w:lvlJc w:val="right"/>
      <w:pPr>
        <w:ind w:left="4082" w:hanging="180"/>
      </w:pPr>
    </w:lvl>
    <w:lvl w:ilvl="6" w:tplc="FFFFFFFF" w:tentative="1">
      <w:start w:val="1"/>
      <w:numFmt w:val="decimal"/>
      <w:lvlText w:val="%7."/>
      <w:lvlJc w:val="left"/>
      <w:pPr>
        <w:ind w:left="4802" w:hanging="360"/>
      </w:pPr>
    </w:lvl>
    <w:lvl w:ilvl="7" w:tplc="FFFFFFFF" w:tentative="1">
      <w:start w:val="1"/>
      <w:numFmt w:val="lowerLetter"/>
      <w:lvlText w:val="%8."/>
      <w:lvlJc w:val="left"/>
      <w:pPr>
        <w:ind w:left="5522" w:hanging="360"/>
      </w:pPr>
    </w:lvl>
    <w:lvl w:ilvl="8" w:tplc="FFFFFFFF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2B664A"/>
    <w:multiLevelType w:val="hybridMultilevel"/>
    <w:tmpl w:val="5BBA48E2"/>
    <w:lvl w:ilvl="0" w:tplc="EA1CD68C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9627088">
    <w:abstractNumId w:val="2"/>
  </w:num>
  <w:num w:numId="2" w16cid:durableId="1791362229">
    <w:abstractNumId w:val="0"/>
  </w:num>
  <w:num w:numId="3" w16cid:durableId="1697996158">
    <w:abstractNumId w:val="3"/>
  </w:num>
  <w:num w:numId="4" w16cid:durableId="176672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33"/>
    <w:rsid w:val="000442ED"/>
    <w:rsid w:val="000A5077"/>
    <w:rsid w:val="000E4FB6"/>
    <w:rsid w:val="00180C04"/>
    <w:rsid w:val="001A6FE0"/>
    <w:rsid w:val="001B7F87"/>
    <w:rsid w:val="001F5522"/>
    <w:rsid w:val="00205E96"/>
    <w:rsid w:val="0023107B"/>
    <w:rsid w:val="00282D23"/>
    <w:rsid w:val="003E71D6"/>
    <w:rsid w:val="00435C42"/>
    <w:rsid w:val="00464A1A"/>
    <w:rsid w:val="00516603"/>
    <w:rsid w:val="00521A8D"/>
    <w:rsid w:val="00531AF6"/>
    <w:rsid w:val="0055402C"/>
    <w:rsid w:val="005D3BD3"/>
    <w:rsid w:val="00641404"/>
    <w:rsid w:val="0065298D"/>
    <w:rsid w:val="00657FF7"/>
    <w:rsid w:val="0066326F"/>
    <w:rsid w:val="006F549B"/>
    <w:rsid w:val="0086746F"/>
    <w:rsid w:val="00884B33"/>
    <w:rsid w:val="008C7215"/>
    <w:rsid w:val="00926B95"/>
    <w:rsid w:val="00940501"/>
    <w:rsid w:val="0095743E"/>
    <w:rsid w:val="00960159"/>
    <w:rsid w:val="0098416B"/>
    <w:rsid w:val="00AB64C8"/>
    <w:rsid w:val="00AD2983"/>
    <w:rsid w:val="00AF2D21"/>
    <w:rsid w:val="00B34B8B"/>
    <w:rsid w:val="00B80110"/>
    <w:rsid w:val="00B855B4"/>
    <w:rsid w:val="00BC208D"/>
    <w:rsid w:val="00BC58EF"/>
    <w:rsid w:val="00BF374C"/>
    <w:rsid w:val="00C45BC4"/>
    <w:rsid w:val="00C54557"/>
    <w:rsid w:val="00D3602C"/>
    <w:rsid w:val="00D801AD"/>
    <w:rsid w:val="00DA0AEA"/>
    <w:rsid w:val="00E26ACD"/>
    <w:rsid w:val="00E45309"/>
    <w:rsid w:val="00E73632"/>
    <w:rsid w:val="00E81158"/>
    <w:rsid w:val="00EA6F70"/>
    <w:rsid w:val="00F2708F"/>
    <w:rsid w:val="00FF338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351E"/>
  <w15:chartTrackingRefBased/>
  <w15:docId w15:val="{5C174417-D66A-4653-9EDB-018E161E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33"/>
  </w:style>
  <w:style w:type="paragraph" w:styleId="1">
    <w:name w:val="heading 1"/>
    <w:basedOn w:val="a"/>
    <w:next w:val="a"/>
    <w:link w:val="10"/>
    <w:uiPriority w:val="9"/>
    <w:qFormat/>
    <w:rsid w:val="00884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B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B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B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84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84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84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84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3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84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84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4519</Words>
  <Characters>2576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2026-04-19T11:15:00Z</cp:lastPrinted>
  <dcterms:created xsi:type="dcterms:W3CDTF">2026-04-20T10:12:00Z</dcterms:created>
  <dcterms:modified xsi:type="dcterms:W3CDTF">2026-04-30T11:08:00Z</dcterms:modified>
</cp:coreProperties>
</file>